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19" w:rsidRPr="00122C92" w:rsidRDefault="00122C92" w:rsidP="009E4E83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C92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нормотворческого процесса органов местного самоуправления </w:t>
      </w:r>
      <w:r w:rsidR="00416A43">
        <w:rPr>
          <w:rFonts w:ascii="Times New Roman" w:hAnsi="Times New Roman" w:cs="Times New Roman"/>
          <w:b/>
          <w:sz w:val="28"/>
          <w:szCs w:val="28"/>
        </w:rPr>
        <w:t xml:space="preserve">Кемеровской области – Кузбасса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по вопросам приведения уставов </w:t>
      </w:r>
      <w:r w:rsidRPr="00122C92">
        <w:rPr>
          <w:rFonts w:ascii="Times New Roman" w:hAnsi="Times New Roman" w:cs="Times New Roman"/>
          <w:b/>
          <w:sz w:val="28"/>
          <w:szCs w:val="28"/>
        </w:rPr>
        <w:t>муниципальных образовани</w:t>
      </w:r>
      <w:r w:rsidR="00D57B99">
        <w:rPr>
          <w:rFonts w:ascii="Times New Roman" w:hAnsi="Times New Roman" w:cs="Times New Roman"/>
          <w:b/>
          <w:sz w:val="28"/>
          <w:szCs w:val="28"/>
        </w:rPr>
        <w:t>й</w:t>
      </w:r>
      <w:r w:rsidR="00024474">
        <w:rPr>
          <w:rFonts w:ascii="Times New Roman" w:hAnsi="Times New Roman" w:cs="Times New Roman"/>
          <w:b/>
          <w:sz w:val="28"/>
          <w:szCs w:val="28"/>
        </w:rPr>
        <w:t xml:space="preserve"> в соответствие с действующим законодательством</w:t>
      </w:r>
    </w:p>
    <w:p w:rsidR="00122C92" w:rsidRDefault="00122C92" w:rsidP="009E4E8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9FD" w:rsidRDefault="00B635DF" w:rsidP="009E4E83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задач, поставленных перед</w:t>
      </w:r>
      <w:r w:rsidRPr="00B63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территориальными органами Министерства юстиции Российской Федерации, </w:t>
      </w:r>
      <w:r w:rsidR="00ED1E7A">
        <w:rPr>
          <w:rFonts w:ascii="Times New Roman" w:hAnsi="Times New Roman" w:cs="Times New Roman"/>
          <w:sz w:val="28"/>
          <w:szCs w:val="28"/>
        </w:rPr>
        <w:t xml:space="preserve">является обеспечение единства правового </w:t>
      </w:r>
      <w:r w:rsidR="00ED1E7A" w:rsidRPr="00ED1E7A">
        <w:rPr>
          <w:rFonts w:ascii="Times New Roman" w:hAnsi="Times New Roman" w:cs="Times New Roman"/>
          <w:sz w:val="28"/>
          <w:szCs w:val="28"/>
        </w:rPr>
        <w:t>пространства Российской Федерации на территории субъектов Российской Федерации</w:t>
      </w:r>
      <w:r w:rsidR="00ED1E7A">
        <w:rPr>
          <w:rFonts w:ascii="Times New Roman" w:hAnsi="Times New Roman" w:cs="Times New Roman"/>
          <w:sz w:val="28"/>
          <w:szCs w:val="28"/>
        </w:rPr>
        <w:t>.</w:t>
      </w:r>
    </w:p>
    <w:p w:rsidR="009931DC" w:rsidRPr="009931DC" w:rsidRDefault="001959FD" w:rsidP="009E4E83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силу поставленных задач и п</w:t>
      </w:r>
      <w:r w:rsidR="00BB6F97">
        <w:rPr>
          <w:rFonts w:ascii="Times New Roman" w:hAnsi="Times New Roman" w:cs="Times New Roman"/>
          <w:sz w:val="28"/>
          <w:szCs w:val="28"/>
        </w:rPr>
        <w:t>редоставленны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B6F97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B6F97">
        <w:rPr>
          <w:rFonts w:ascii="Times New Roman" w:hAnsi="Times New Roman" w:cs="Times New Roman"/>
          <w:sz w:val="28"/>
          <w:szCs w:val="28"/>
        </w:rPr>
        <w:t xml:space="preserve"> </w:t>
      </w:r>
      <w:r w:rsidR="007F6DED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F6DED">
        <w:rPr>
          <w:rFonts w:ascii="Times New Roman" w:hAnsi="Times New Roman" w:cs="Times New Roman"/>
          <w:sz w:val="28"/>
          <w:szCs w:val="28"/>
        </w:rPr>
        <w:t xml:space="preserve"> Минюста России по Кемеровской области</w:t>
      </w:r>
      <w:r w:rsidR="00122C92">
        <w:rPr>
          <w:rFonts w:ascii="Times New Roman" w:hAnsi="Times New Roman" w:cs="Times New Roman"/>
          <w:sz w:val="28"/>
          <w:szCs w:val="28"/>
        </w:rPr>
        <w:t xml:space="preserve"> - Кузбассу</w:t>
      </w:r>
      <w:r w:rsidR="007F6DED">
        <w:rPr>
          <w:rFonts w:ascii="Times New Roman" w:hAnsi="Times New Roman" w:cs="Times New Roman"/>
          <w:sz w:val="28"/>
          <w:szCs w:val="28"/>
        </w:rPr>
        <w:t xml:space="preserve"> </w:t>
      </w:r>
      <w:r w:rsidR="00746F18">
        <w:rPr>
          <w:rFonts w:ascii="Times New Roman" w:hAnsi="Times New Roman" w:cs="Times New Roman"/>
          <w:sz w:val="28"/>
          <w:szCs w:val="28"/>
        </w:rPr>
        <w:t xml:space="preserve">(далее – Управление) </w:t>
      </w:r>
      <w:r w:rsidR="007F6DED">
        <w:rPr>
          <w:rFonts w:ascii="Times New Roman" w:hAnsi="Times New Roman" w:cs="Times New Roman"/>
          <w:sz w:val="28"/>
          <w:szCs w:val="28"/>
        </w:rPr>
        <w:t>как территориальн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7F6DED">
        <w:rPr>
          <w:rFonts w:ascii="Times New Roman" w:hAnsi="Times New Roman" w:cs="Times New Roman"/>
          <w:sz w:val="28"/>
          <w:szCs w:val="28"/>
        </w:rPr>
        <w:t xml:space="preserve"> орган Министерства юстиции Российской Федерации </w:t>
      </w:r>
      <w:r w:rsidR="009931D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41158" w:rsidRPr="00D87629">
        <w:rPr>
          <w:rFonts w:ascii="Times New Roman" w:hAnsi="Times New Roman" w:cs="Times New Roman"/>
          <w:sz w:val="28"/>
          <w:szCs w:val="28"/>
        </w:rPr>
        <w:t>государственн</w:t>
      </w:r>
      <w:r w:rsidR="009931DC">
        <w:rPr>
          <w:rFonts w:ascii="Times New Roman" w:hAnsi="Times New Roman" w:cs="Times New Roman"/>
          <w:sz w:val="28"/>
          <w:szCs w:val="28"/>
        </w:rPr>
        <w:t>ую</w:t>
      </w:r>
      <w:r w:rsidR="00141158" w:rsidRPr="00D87629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9931DC">
        <w:rPr>
          <w:rFonts w:ascii="Times New Roman" w:hAnsi="Times New Roman" w:cs="Times New Roman"/>
          <w:sz w:val="28"/>
          <w:szCs w:val="28"/>
        </w:rPr>
        <w:t>ю</w:t>
      </w:r>
      <w:r w:rsidR="00141158" w:rsidRPr="00D87629">
        <w:rPr>
          <w:rFonts w:ascii="Times New Roman" w:hAnsi="Times New Roman" w:cs="Times New Roman"/>
          <w:sz w:val="28"/>
          <w:szCs w:val="28"/>
        </w:rPr>
        <w:t xml:space="preserve"> уставов муниципальных образований</w:t>
      </w:r>
      <w:r w:rsidR="009931DC">
        <w:rPr>
          <w:rFonts w:ascii="Times New Roman" w:hAnsi="Times New Roman" w:cs="Times New Roman"/>
          <w:sz w:val="28"/>
          <w:szCs w:val="28"/>
        </w:rPr>
        <w:t xml:space="preserve">, </w:t>
      </w:r>
      <w:r w:rsidR="009931DC" w:rsidRPr="00D87629">
        <w:rPr>
          <w:rFonts w:ascii="Times New Roman" w:hAnsi="Times New Roman" w:cs="Times New Roman"/>
          <w:sz w:val="28"/>
          <w:szCs w:val="28"/>
        </w:rPr>
        <w:t>расположенных на территории Кемеровской области</w:t>
      </w:r>
      <w:r w:rsidR="00C83048">
        <w:rPr>
          <w:rFonts w:ascii="Times New Roman" w:hAnsi="Times New Roman" w:cs="Times New Roman"/>
          <w:sz w:val="28"/>
          <w:szCs w:val="28"/>
        </w:rPr>
        <w:t xml:space="preserve"> - Кузбасса</w:t>
      </w:r>
      <w:r w:rsidR="009931DC" w:rsidRPr="00D87629">
        <w:rPr>
          <w:rFonts w:ascii="Times New Roman" w:hAnsi="Times New Roman" w:cs="Times New Roman"/>
          <w:sz w:val="28"/>
          <w:szCs w:val="28"/>
        </w:rPr>
        <w:t>,</w:t>
      </w:r>
      <w:r w:rsidR="009931DC">
        <w:rPr>
          <w:rFonts w:ascii="Times New Roman" w:hAnsi="Times New Roman" w:cs="Times New Roman"/>
          <w:sz w:val="28"/>
          <w:szCs w:val="28"/>
        </w:rPr>
        <w:t xml:space="preserve"> </w:t>
      </w:r>
      <w:r w:rsidR="009931DC" w:rsidRPr="009931DC">
        <w:rPr>
          <w:rFonts w:ascii="Times New Roman" w:hAnsi="Times New Roman" w:cs="Times New Roman"/>
          <w:sz w:val="28"/>
          <w:szCs w:val="28"/>
        </w:rPr>
        <w:t>и  муниципальных правовых актов о внесении изменений в эти уставы</w:t>
      </w:r>
      <w:r w:rsidR="009931D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931DC" w:rsidRPr="009931DC">
        <w:rPr>
          <w:rFonts w:ascii="Times New Roman" w:hAnsi="Times New Roman" w:cs="Times New Roman"/>
          <w:sz w:val="28"/>
          <w:szCs w:val="28"/>
        </w:rPr>
        <w:t xml:space="preserve">оказывает </w:t>
      </w:r>
      <w:r w:rsidR="00FB4F32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="009931DC" w:rsidRPr="009931DC">
        <w:rPr>
          <w:rFonts w:ascii="Times New Roman" w:hAnsi="Times New Roman" w:cs="Times New Roman"/>
          <w:sz w:val="28"/>
          <w:szCs w:val="28"/>
        </w:rPr>
        <w:t>местного самоуправления методическую помощь по вопросам обеспечения соответствия уставов муниципальных образований</w:t>
      </w:r>
      <w:proofErr w:type="gramEnd"/>
      <w:r w:rsidR="009931DC" w:rsidRPr="009931D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 и </w:t>
      </w:r>
      <w:r w:rsidR="00D54022">
        <w:rPr>
          <w:rFonts w:ascii="Times New Roman" w:hAnsi="Times New Roman" w:cs="Times New Roman"/>
          <w:sz w:val="28"/>
          <w:szCs w:val="28"/>
        </w:rPr>
        <w:t>Кемеровской области.</w:t>
      </w:r>
    </w:p>
    <w:p w:rsidR="00ED1E7A" w:rsidRPr="003B5C25" w:rsidRDefault="00ED1E7A" w:rsidP="009E4E83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C25">
        <w:rPr>
          <w:rFonts w:ascii="Times New Roman" w:hAnsi="Times New Roman" w:cs="Times New Roman"/>
          <w:sz w:val="28"/>
          <w:szCs w:val="28"/>
        </w:rPr>
        <w:t>Федеральн</w:t>
      </w:r>
      <w:r w:rsidR="00122C92">
        <w:rPr>
          <w:rFonts w:ascii="Times New Roman" w:hAnsi="Times New Roman" w:cs="Times New Roman"/>
          <w:sz w:val="28"/>
          <w:szCs w:val="28"/>
        </w:rPr>
        <w:t>ы</w:t>
      </w:r>
      <w:r w:rsidRPr="003B5C25">
        <w:rPr>
          <w:rFonts w:ascii="Times New Roman" w:hAnsi="Times New Roman" w:cs="Times New Roman"/>
          <w:sz w:val="28"/>
          <w:szCs w:val="28"/>
        </w:rPr>
        <w:t xml:space="preserve">м </w:t>
      </w:r>
      <w:hyperlink r:id="rId7" w:history="1">
        <w:r w:rsidRPr="003B5C2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122C92">
        <w:rPr>
          <w:rFonts w:ascii="Times New Roman" w:hAnsi="Times New Roman" w:cs="Times New Roman"/>
          <w:sz w:val="28"/>
          <w:szCs w:val="28"/>
        </w:rPr>
        <w:t>ом</w:t>
      </w:r>
      <w:r w:rsidRPr="003B5C2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3B5C25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B5C25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B5C2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B5C25">
        <w:rPr>
          <w:rFonts w:ascii="Times New Roman" w:hAnsi="Times New Roman" w:cs="Times New Roman"/>
          <w:sz w:val="28"/>
          <w:szCs w:val="28"/>
        </w:rPr>
        <w:t xml:space="preserve"> (далее по тексту - Федеральный закон) </w:t>
      </w:r>
      <w:r w:rsidR="00122C92">
        <w:rPr>
          <w:rFonts w:ascii="Times New Roman" w:hAnsi="Times New Roman" w:cs="Times New Roman"/>
          <w:sz w:val="28"/>
          <w:szCs w:val="28"/>
        </w:rPr>
        <w:t>установлено, что у</w:t>
      </w:r>
      <w:r w:rsidR="00122C92" w:rsidRPr="00122C92">
        <w:rPr>
          <w:rFonts w:ascii="Times New Roman" w:hAnsi="Times New Roman" w:cs="Times New Roman"/>
          <w:sz w:val="28"/>
          <w:szCs w:val="28"/>
        </w:rPr>
        <w:t xml:space="preserve">став муниципального образования </w:t>
      </w:r>
      <w:r w:rsidR="00D57B9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122C92" w:rsidRPr="00122C92">
        <w:rPr>
          <w:rFonts w:ascii="Times New Roman" w:hAnsi="Times New Roman" w:cs="Times New Roman"/>
          <w:sz w:val="28"/>
          <w:szCs w:val="28"/>
        </w:rPr>
        <w:t>акт</w:t>
      </w:r>
      <w:r w:rsidR="00D57B99">
        <w:rPr>
          <w:rFonts w:ascii="Times New Roman" w:hAnsi="Times New Roman" w:cs="Times New Roman"/>
          <w:sz w:val="28"/>
          <w:szCs w:val="28"/>
        </w:rPr>
        <w:t>ом</w:t>
      </w:r>
      <w:r w:rsidR="00122C92" w:rsidRPr="00122C92">
        <w:rPr>
          <w:rFonts w:ascii="Times New Roman" w:hAnsi="Times New Roman" w:cs="Times New Roman"/>
          <w:sz w:val="28"/>
          <w:szCs w:val="28"/>
        </w:rPr>
        <w:t xml:space="preserve"> высшей юридической силы в системе муниципальных правовых актов, име</w:t>
      </w:r>
      <w:r w:rsidR="00D57B99">
        <w:rPr>
          <w:rFonts w:ascii="Times New Roman" w:hAnsi="Times New Roman" w:cs="Times New Roman"/>
          <w:sz w:val="28"/>
          <w:szCs w:val="28"/>
        </w:rPr>
        <w:t>е</w:t>
      </w:r>
      <w:r w:rsidR="00122C92" w:rsidRPr="00122C92">
        <w:rPr>
          <w:rFonts w:ascii="Times New Roman" w:hAnsi="Times New Roman" w:cs="Times New Roman"/>
          <w:sz w:val="28"/>
          <w:szCs w:val="28"/>
        </w:rPr>
        <w:t>т прямое действие и применя</w:t>
      </w:r>
      <w:r w:rsidR="00D57B99">
        <w:rPr>
          <w:rFonts w:ascii="Times New Roman" w:hAnsi="Times New Roman" w:cs="Times New Roman"/>
          <w:sz w:val="28"/>
          <w:szCs w:val="28"/>
        </w:rPr>
        <w:t>е</w:t>
      </w:r>
      <w:r w:rsidR="00122C92" w:rsidRPr="00122C92">
        <w:rPr>
          <w:rFonts w:ascii="Times New Roman" w:hAnsi="Times New Roman" w:cs="Times New Roman"/>
          <w:sz w:val="28"/>
          <w:szCs w:val="28"/>
        </w:rPr>
        <w:t>тся на всей территории муниципального образования</w:t>
      </w:r>
      <w:r w:rsidR="00D57B99">
        <w:rPr>
          <w:rFonts w:ascii="Times New Roman" w:hAnsi="Times New Roman" w:cs="Times New Roman"/>
          <w:sz w:val="28"/>
          <w:szCs w:val="28"/>
        </w:rPr>
        <w:t>. Устав муниципального образования</w:t>
      </w:r>
      <w:r w:rsidRPr="003B5C25">
        <w:rPr>
          <w:rFonts w:ascii="Times New Roman" w:hAnsi="Times New Roman" w:cs="Times New Roman"/>
          <w:sz w:val="28"/>
          <w:szCs w:val="28"/>
        </w:rPr>
        <w:t xml:space="preserve"> закрепля</w:t>
      </w:r>
      <w:r w:rsidR="00D57B99">
        <w:rPr>
          <w:rFonts w:ascii="Times New Roman" w:hAnsi="Times New Roman" w:cs="Times New Roman"/>
          <w:sz w:val="28"/>
          <w:szCs w:val="28"/>
        </w:rPr>
        <w:t>ет</w:t>
      </w:r>
      <w:r w:rsidRPr="003B5C25">
        <w:rPr>
          <w:rFonts w:ascii="Times New Roman" w:hAnsi="Times New Roman" w:cs="Times New Roman"/>
          <w:sz w:val="28"/>
          <w:szCs w:val="28"/>
        </w:rPr>
        <w:t xml:space="preserve"> и регулиру</w:t>
      </w:r>
      <w:r w:rsidR="00D57B99">
        <w:rPr>
          <w:rFonts w:ascii="Times New Roman" w:hAnsi="Times New Roman" w:cs="Times New Roman"/>
          <w:sz w:val="28"/>
          <w:szCs w:val="28"/>
        </w:rPr>
        <w:t>ет</w:t>
      </w:r>
      <w:r w:rsidRPr="003B5C25">
        <w:rPr>
          <w:rFonts w:ascii="Times New Roman" w:hAnsi="Times New Roman" w:cs="Times New Roman"/>
          <w:sz w:val="28"/>
          <w:szCs w:val="28"/>
        </w:rPr>
        <w:t xml:space="preserve"> важнейшие вопросы организации и осуществления местного самоуправления в конкретном муниципальном образовании. При этом</w:t>
      </w:r>
      <w:proofErr w:type="gramStart"/>
      <w:r w:rsidRPr="003B5C2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B5C25">
        <w:rPr>
          <w:rFonts w:ascii="Times New Roman" w:hAnsi="Times New Roman" w:cs="Times New Roman"/>
          <w:sz w:val="28"/>
          <w:szCs w:val="28"/>
        </w:rPr>
        <w:t xml:space="preserve"> указанный Федеральный закон устанавливает, что муниципальные правовые акты не должны противоречить Конституции Российской Федерации, федеральным конституционным законам, настоящему Федеральному закону, другим федеральным законам и иным нормативным правовым актам Российской Федерации, а также конституциям (уставам), законам, иным нормативным правовым актам субъектов Российской Федерации.</w:t>
      </w:r>
    </w:p>
    <w:p w:rsidR="00DA6EBC" w:rsidRDefault="00C83048" w:rsidP="009E4E83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505955" w:rsidRPr="00B04819">
        <w:rPr>
          <w:rFonts w:ascii="Times New Roman" w:hAnsi="Times New Roman" w:cs="Times New Roman"/>
          <w:sz w:val="28"/>
          <w:szCs w:val="28"/>
        </w:rPr>
        <w:t xml:space="preserve">предотвращения принятия уставов, содержащих положения, противоречащие </w:t>
      </w:r>
      <w:r w:rsidR="006B59A7">
        <w:rPr>
          <w:rFonts w:ascii="Times New Roman" w:hAnsi="Times New Roman" w:cs="Times New Roman"/>
          <w:sz w:val="28"/>
          <w:szCs w:val="28"/>
        </w:rPr>
        <w:t xml:space="preserve">действующему </w:t>
      </w:r>
      <w:r w:rsidR="00505955" w:rsidRPr="00B04819">
        <w:rPr>
          <w:rFonts w:ascii="Times New Roman" w:hAnsi="Times New Roman" w:cs="Times New Roman"/>
          <w:sz w:val="28"/>
          <w:szCs w:val="28"/>
        </w:rPr>
        <w:t xml:space="preserve">законодательству, а также исключения случаев </w:t>
      </w:r>
      <w:r w:rsidR="00A86BB0">
        <w:rPr>
          <w:rFonts w:ascii="Times New Roman" w:hAnsi="Times New Roman" w:cs="Times New Roman"/>
          <w:sz w:val="28"/>
          <w:szCs w:val="28"/>
        </w:rPr>
        <w:t xml:space="preserve">отказов в государственной регистрации по результатам </w:t>
      </w:r>
      <w:proofErr w:type="gramStart"/>
      <w:r w:rsidR="00A86BB0" w:rsidRPr="00D54022">
        <w:rPr>
          <w:rFonts w:ascii="Times New Roman" w:hAnsi="Times New Roman" w:cs="Times New Roman"/>
          <w:sz w:val="28"/>
          <w:szCs w:val="28"/>
        </w:rPr>
        <w:t xml:space="preserve">проверок соответствия уставов муниципальных образований </w:t>
      </w:r>
      <w:hyperlink r:id="rId8" w:history="1">
        <w:r w:rsidR="00A86BB0" w:rsidRPr="00746F18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="00A86BB0" w:rsidRPr="00746F18">
        <w:rPr>
          <w:rFonts w:ascii="Times New Roman" w:hAnsi="Times New Roman" w:cs="Times New Roman"/>
          <w:sz w:val="28"/>
          <w:szCs w:val="28"/>
        </w:rPr>
        <w:t xml:space="preserve"> </w:t>
      </w:r>
      <w:r w:rsidR="00A86BB0" w:rsidRPr="00D54022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End"/>
      <w:r w:rsidR="00A86BB0" w:rsidRPr="00D54022">
        <w:rPr>
          <w:rFonts w:ascii="Times New Roman" w:hAnsi="Times New Roman" w:cs="Times New Roman"/>
          <w:sz w:val="28"/>
          <w:szCs w:val="28"/>
        </w:rPr>
        <w:t xml:space="preserve"> федеральным законам, </w:t>
      </w:r>
      <w:r w:rsidR="003B3727" w:rsidRPr="00D54022">
        <w:rPr>
          <w:rFonts w:ascii="Times New Roman" w:hAnsi="Times New Roman" w:cs="Times New Roman"/>
          <w:sz w:val="28"/>
          <w:szCs w:val="28"/>
        </w:rPr>
        <w:t xml:space="preserve">Уставу </w:t>
      </w:r>
      <w:r>
        <w:rPr>
          <w:rFonts w:ascii="Times New Roman" w:hAnsi="Times New Roman" w:cs="Times New Roman"/>
          <w:sz w:val="28"/>
          <w:szCs w:val="28"/>
        </w:rPr>
        <w:t xml:space="preserve">Кемеровской области - Кузбасса </w:t>
      </w:r>
      <w:r w:rsidR="003B3727" w:rsidRPr="00D54022">
        <w:rPr>
          <w:rFonts w:ascii="Times New Roman" w:hAnsi="Times New Roman" w:cs="Times New Roman"/>
          <w:sz w:val="28"/>
          <w:szCs w:val="28"/>
        </w:rPr>
        <w:t xml:space="preserve">и </w:t>
      </w:r>
      <w:r w:rsidR="00A86BB0" w:rsidRPr="00D54022">
        <w:rPr>
          <w:rFonts w:ascii="Times New Roman" w:hAnsi="Times New Roman" w:cs="Times New Roman"/>
          <w:sz w:val="28"/>
          <w:szCs w:val="28"/>
        </w:rPr>
        <w:t xml:space="preserve">законам </w:t>
      </w:r>
      <w:r w:rsidR="003B3727" w:rsidRPr="00D54022">
        <w:rPr>
          <w:rFonts w:ascii="Times New Roman" w:hAnsi="Times New Roman" w:cs="Times New Roman"/>
          <w:sz w:val="28"/>
          <w:szCs w:val="28"/>
        </w:rPr>
        <w:t>Кемеровской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46F18">
        <w:rPr>
          <w:rFonts w:ascii="Times New Roman" w:hAnsi="Times New Roman" w:cs="Times New Roman"/>
          <w:sz w:val="28"/>
          <w:szCs w:val="28"/>
        </w:rPr>
        <w:t xml:space="preserve">, Управлением </w:t>
      </w:r>
      <w:r w:rsidR="0011782D">
        <w:rPr>
          <w:rFonts w:ascii="Times New Roman" w:hAnsi="Times New Roman" w:cs="Times New Roman"/>
          <w:sz w:val="28"/>
          <w:szCs w:val="28"/>
        </w:rPr>
        <w:t xml:space="preserve">уделяется </w:t>
      </w:r>
      <w:r w:rsidR="00D57B99"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195B26" w:rsidRPr="00212D96">
        <w:rPr>
          <w:rFonts w:ascii="Times New Roman" w:hAnsi="Times New Roman" w:cs="Times New Roman"/>
          <w:sz w:val="28"/>
          <w:szCs w:val="28"/>
        </w:rPr>
        <w:t>превентивной работ</w:t>
      </w:r>
      <w:r w:rsidR="00D57B99">
        <w:rPr>
          <w:rFonts w:ascii="Times New Roman" w:hAnsi="Times New Roman" w:cs="Times New Roman"/>
          <w:sz w:val="28"/>
          <w:szCs w:val="28"/>
        </w:rPr>
        <w:t>е</w:t>
      </w:r>
      <w:r w:rsidR="00DA6EBC">
        <w:rPr>
          <w:rFonts w:ascii="Times New Roman" w:hAnsi="Times New Roman" w:cs="Times New Roman"/>
          <w:sz w:val="28"/>
          <w:szCs w:val="28"/>
        </w:rPr>
        <w:t>.</w:t>
      </w:r>
      <w:r w:rsidR="000B7F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74" w:rsidRDefault="00E108CB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F20">
        <w:rPr>
          <w:rFonts w:ascii="Times New Roman" w:hAnsi="Times New Roman" w:cs="Times New Roman"/>
          <w:sz w:val="28"/>
          <w:szCs w:val="28"/>
        </w:rPr>
        <w:lastRenderedPageBreak/>
        <w:t xml:space="preserve">В целях оказания методической помощи органам местного самоуправления </w:t>
      </w:r>
      <w:r w:rsidR="00C83048" w:rsidRPr="009931DC">
        <w:rPr>
          <w:rFonts w:ascii="Times New Roman" w:hAnsi="Times New Roman" w:cs="Times New Roman"/>
          <w:sz w:val="28"/>
          <w:szCs w:val="28"/>
        </w:rPr>
        <w:t>по вопросам обеспечения соответствия уставов муниципальных образований</w:t>
      </w:r>
      <w:r w:rsidR="00C83048"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законодательству, </w:t>
      </w:r>
      <w:r w:rsidR="00DA6EBC" w:rsidRPr="00167F20">
        <w:rPr>
          <w:rFonts w:ascii="Times New Roman" w:hAnsi="Times New Roman" w:cs="Times New Roman"/>
          <w:sz w:val="28"/>
          <w:szCs w:val="28"/>
        </w:rPr>
        <w:t>Управлени</w:t>
      </w:r>
      <w:r w:rsidRPr="00167F20">
        <w:rPr>
          <w:rFonts w:ascii="Times New Roman" w:hAnsi="Times New Roman" w:cs="Times New Roman"/>
          <w:sz w:val="28"/>
          <w:szCs w:val="28"/>
        </w:rPr>
        <w:t>е</w:t>
      </w:r>
      <w:r w:rsidR="00DA6EBC" w:rsidRPr="00167F20">
        <w:rPr>
          <w:rFonts w:ascii="Times New Roman" w:hAnsi="Times New Roman" w:cs="Times New Roman"/>
          <w:sz w:val="28"/>
          <w:szCs w:val="28"/>
        </w:rPr>
        <w:t xml:space="preserve"> </w:t>
      </w:r>
      <w:r w:rsidRPr="00167F20">
        <w:rPr>
          <w:rFonts w:ascii="Times New Roman" w:hAnsi="Times New Roman" w:cs="Times New Roman"/>
          <w:sz w:val="28"/>
          <w:szCs w:val="28"/>
        </w:rPr>
        <w:t>участвует</w:t>
      </w:r>
      <w:r w:rsidR="000B7FEE" w:rsidRPr="00167F20">
        <w:rPr>
          <w:rFonts w:ascii="Times New Roman" w:hAnsi="Times New Roman" w:cs="Times New Roman"/>
          <w:sz w:val="28"/>
          <w:szCs w:val="28"/>
        </w:rPr>
        <w:t xml:space="preserve"> в муниципальном нормотворческом процессе</w:t>
      </w:r>
      <w:r w:rsidR="00494D80">
        <w:rPr>
          <w:rFonts w:ascii="Times New Roman" w:hAnsi="Times New Roman" w:cs="Times New Roman"/>
          <w:sz w:val="28"/>
          <w:szCs w:val="28"/>
        </w:rPr>
        <w:t xml:space="preserve">. </w:t>
      </w:r>
      <w:r w:rsidR="0011782D">
        <w:rPr>
          <w:rFonts w:ascii="Times New Roman" w:hAnsi="Times New Roman" w:cs="Times New Roman"/>
          <w:sz w:val="28"/>
          <w:szCs w:val="28"/>
        </w:rPr>
        <w:t>Данная работа организована и выполняется в следующих формах.</w:t>
      </w:r>
    </w:p>
    <w:p w:rsidR="003D5AE8" w:rsidRPr="00EE5104" w:rsidRDefault="00024474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6EBC" w:rsidRPr="00167F20">
        <w:rPr>
          <w:rFonts w:ascii="Times New Roman" w:hAnsi="Times New Roman" w:cs="Times New Roman"/>
          <w:sz w:val="28"/>
          <w:szCs w:val="28"/>
        </w:rPr>
        <w:t>редварительн</w:t>
      </w:r>
      <w:r w:rsidR="00494D80">
        <w:rPr>
          <w:rFonts w:ascii="Times New Roman" w:hAnsi="Times New Roman" w:cs="Times New Roman"/>
          <w:sz w:val="28"/>
          <w:szCs w:val="28"/>
        </w:rPr>
        <w:t>ая</w:t>
      </w:r>
      <w:r w:rsidR="00DA6EBC" w:rsidRPr="00167F20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494D80">
        <w:rPr>
          <w:rFonts w:ascii="Times New Roman" w:hAnsi="Times New Roman" w:cs="Times New Roman"/>
          <w:sz w:val="28"/>
          <w:szCs w:val="28"/>
        </w:rPr>
        <w:t>ая</w:t>
      </w:r>
      <w:r w:rsidR="00DA6EBC" w:rsidRPr="00167F20">
        <w:rPr>
          <w:rFonts w:ascii="Times New Roman" w:hAnsi="Times New Roman" w:cs="Times New Roman"/>
          <w:sz w:val="28"/>
          <w:szCs w:val="28"/>
        </w:rPr>
        <w:t xml:space="preserve"> и антикоррупционн</w:t>
      </w:r>
      <w:r w:rsidR="00494D80">
        <w:rPr>
          <w:rFonts w:ascii="Times New Roman" w:hAnsi="Times New Roman" w:cs="Times New Roman"/>
          <w:sz w:val="28"/>
          <w:szCs w:val="28"/>
        </w:rPr>
        <w:t>ая</w:t>
      </w:r>
      <w:r w:rsidR="00DA6EBC" w:rsidRPr="00167F20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494D80">
        <w:rPr>
          <w:rFonts w:ascii="Times New Roman" w:hAnsi="Times New Roman" w:cs="Times New Roman"/>
          <w:sz w:val="28"/>
          <w:szCs w:val="28"/>
        </w:rPr>
        <w:t xml:space="preserve">а поступающих от глав муниципальных образований </w:t>
      </w:r>
      <w:r w:rsidR="00DA6EBC" w:rsidRPr="00167F20">
        <w:rPr>
          <w:rFonts w:ascii="Times New Roman" w:hAnsi="Times New Roman" w:cs="Times New Roman"/>
          <w:sz w:val="28"/>
          <w:szCs w:val="28"/>
        </w:rPr>
        <w:t xml:space="preserve"> проектов уставов муниципальных образований и актов о внесении изменений в уставы</w:t>
      </w:r>
      <w:r w:rsidR="00167F20" w:rsidRPr="00167F20">
        <w:rPr>
          <w:rFonts w:ascii="Times New Roman" w:hAnsi="Times New Roman" w:cs="Times New Roman"/>
          <w:sz w:val="28"/>
          <w:szCs w:val="28"/>
        </w:rPr>
        <w:t xml:space="preserve"> и их согласовани</w:t>
      </w:r>
      <w:r w:rsidR="00494D80">
        <w:rPr>
          <w:rFonts w:ascii="Times New Roman" w:hAnsi="Times New Roman" w:cs="Times New Roman"/>
          <w:sz w:val="28"/>
          <w:szCs w:val="28"/>
        </w:rPr>
        <w:t>е</w:t>
      </w:r>
      <w:r w:rsidR="008D07A2" w:rsidRPr="00167F20">
        <w:rPr>
          <w:rFonts w:ascii="Times New Roman" w:hAnsi="Times New Roman" w:cs="Times New Roman"/>
          <w:sz w:val="28"/>
          <w:szCs w:val="28"/>
        </w:rPr>
        <w:t xml:space="preserve">. </w:t>
      </w:r>
      <w:r w:rsidR="00A55B56" w:rsidRPr="00167F20">
        <w:rPr>
          <w:rFonts w:ascii="Times New Roman" w:hAnsi="Times New Roman" w:cs="Times New Roman"/>
          <w:bCs/>
          <w:sz w:val="28"/>
          <w:szCs w:val="28"/>
        </w:rPr>
        <w:t>Результаты этих экспертиз отображаются в информационных письмах главам муниципальных образований с подробными рекомендациями как по сам</w:t>
      </w:r>
      <w:r w:rsidR="00DC1751" w:rsidRPr="00167F20">
        <w:rPr>
          <w:rFonts w:ascii="Times New Roman" w:hAnsi="Times New Roman" w:cs="Times New Roman"/>
          <w:bCs/>
          <w:sz w:val="28"/>
          <w:szCs w:val="28"/>
        </w:rPr>
        <w:t>им</w:t>
      </w:r>
      <w:r w:rsidR="00A55B56" w:rsidRPr="00167F20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DC1751" w:rsidRPr="00167F20">
        <w:rPr>
          <w:rFonts w:ascii="Times New Roman" w:hAnsi="Times New Roman" w:cs="Times New Roman"/>
          <w:bCs/>
          <w:sz w:val="28"/>
          <w:szCs w:val="28"/>
        </w:rPr>
        <w:t>ам</w:t>
      </w:r>
      <w:r w:rsidR="00A55B56" w:rsidRPr="00167F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1751" w:rsidRPr="00167F20">
        <w:rPr>
          <w:rFonts w:ascii="Times New Roman" w:hAnsi="Times New Roman" w:cs="Times New Roman"/>
          <w:sz w:val="28"/>
          <w:szCs w:val="28"/>
        </w:rPr>
        <w:t xml:space="preserve">уставов муниципальных образований, проектам актов о внесении изменений, так и </w:t>
      </w:r>
      <w:r w:rsidR="005741FC" w:rsidRPr="00167F20">
        <w:rPr>
          <w:rFonts w:ascii="Times New Roman" w:hAnsi="Times New Roman" w:cs="Times New Roman"/>
          <w:sz w:val="28"/>
          <w:szCs w:val="28"/>
        </w:rPr>
        <w:t>по положениям действующих уставов с учетом предлагаемых проектов актов о внесении изменений в уставы</w:t>
      </w:r>
      <w:r w:rsidR="002A7F8A" w:rsidRPr="00167F20">
        <w:rPr>
          <w:rFonts w:ascii="Times New Roman" w:hAnsi="Times New Roman" w:cs="Times New Roman"/>
          <w:sz w:val="28"/>
          <w:szCs w:val="28"/>
        </w:rPr>
        <w:t>. Замечания и предложения</w:t>
      </w:r>
      <w:r w:rsidR="007B544F" w:rsidRPr="00167F20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2A7F8A" w:rsidRPr="00167F20">
        <w:rPr>
          <w:rFonts w:ascii="Times New Roman" w:hAnsi="Times New Roman" w:cs="Times New Roman"/>
          <w:sz w:val="28"/>
          <w:szCs w:val="28"/>
        </w:rPr>
        <w:t>, направленные главам, учитываются при доработке проектов</w:t>
      </w:r>
      <w:r w:rsidR="007B544F" w:rsidRPr="00167F20">
        <w:rPr>
          <w:rFonts w:ascii="Times New Roman" w:hAnsi="Times New Roman" w:cs="Times New Roman"/>
          <w:sz w:val="28"/>
          <w:szCs w:val="28"/>
        </w:rPr>
        <w:t>.</w:t>
      </w:r>
      <w:r w:rsidR="00916372">
        <w:rPr>
          <w:rFonts w:ascii="Times New Roman" w:hAnsi="Times New Roman" w:cs="Times New Roman"/>
          <w:sz w:val="28"/>
          <w:szCs w:val="28"/>
        </w:rPr>
        <w:t xml:space="preserve"> В случаях необходимости </w:t>
      </w:r>
      <w:r w:rsidR="00916372" w:rsidRPr="00EE5104">
        <w:rPr>
          <w:rFonts w:ascii="Times New Roman" w:hAnsi="Times New Roman" w:cs="Times New Roman"/>
          <w:sz w:val="28"/>
          <w:szCs w:val="28"/>
        </w:rPr>
        <w:t xml:space="preserve">оперативного устранения </w:t>
      </w:r>
      <w:r w:rsidR="004F71EB" w:rsidRPr="00EE5104">
        <w:rPr>
          <w:rFonts w:ascii="Times New Roman" w:hAnsi="Times New Roman" w:cs="Times New Roman"/>
          <w:sz w:val="28"/>
          <w:szCs w:val="28"/>
        </w:rPr>
        <w:t>замечани</w:t>
      </w:r>
      <w:r w:rsidR="00916372" w:rsidRPr="00EE5104">
        <w:rPr>
          <w:rFonts w:ascii="Times New Roman" w:hAnsi="Times New Roman" w:cs="Times New Roman"/>
          <w:sz w:val="28"/>
          <w:szCs w:val="28"/>
        </w:rPr>
        <w:t>й по проектам проводятся заседания рабочих групп</w:t>
      </w:r>
      <w:r w:rsidR="004C3E2B" w:rsidRPr="00EE5104">
        <w:rPr>
          <w:rFonts w:ascii="Times New Roman" w:hAnsi="Times New Roman" w:cs="Times New Roman"/>
          <w:sz w:val="28"/>
          <w:szCs w:val="28"/>
        </w:rPr>
        <w:t xml:space="preserve"> (2017 – 391, 2018 - 221, 1 полугодие 2019 - 122)</w:t>
      </w:r>
      <w:r w:rsidR="00916372" w:rsidRPr="00EE5104">
        <w:rPr>
          <w:rFonts w:ascii="Times New Roman" w:hAnsi="Times New Roman" w:cs="Times New Roman"/>
          <w:sz w:val="28"/>
          <w:szCs w:val="28"/>
        </w:rPr>
        <w:t xml:space="preserve">, созданных главами муниципальных образований,  при участии специалистов Управления. </w:t>
      </w:r>
      <w:r w:rsidR="007B544F" w:rsidRPr="00EE5104">
        <w:rPr>
          <w:rFonts w:ascii="Times New Roman" w:hAnsi="Times New Roman" w:cs="Times New Roman"/>
          <w:sz w:val="28"/>
          <w:szCs w:val="28"/>
        </w:rPr>
        <w:t xml:space="preserve">В </w:t>
      </w:r>
      <w:r w:rsidR="00194B79" w:rsidRPr="00EE5104">
        <w:rPr>
          <w:rFonts w:ascii="Times New Roman" w:hAnsi="Times New Roman" w:cs="Times New Roman"/>
          <w:sz w:val="28"/>
          <w:szCs w:val="28"/>
        </w:rPr>
        <w:t>окончатель</w:t>
      </w:r>
      <w:r w:rsidR="00916372" w:rsidRPr="00EE5104">
        <w:rPr>
          <w:rFonts w:ascii="Times New Roman" w:hAnsi="Times New Roman" w:cs="Times New Roman"/>
          <w:sz w:val="28"/>
          <w:szCs w:val="28"/>
        </w:rPr>
        <w:t>ных</w:t>
      </w:r>
      <w:r w:rsidR="007B544F" w:rsidRPr="00EE5104">
        <w:rPr>
          <w:rFonts w:ascii="Times New Roman" w:hAnsi="Times New Roman" w:cs="Times New Roman"/>
          <w:sz w:val="28"/>
          <w:szCs w:val="28"/>
        </w:rPr>
        <w:t xml:space="preserve"> редакциях проекты согласовываются Управлением</w:t>
      </w:r>
      <w:r w:rsidR="004C3E2B" w:rsidRPr="00EE5104">
        <w:rPr>
          <w:rFonts w:ascii="Times New Roman" w:hAnsi="Times New Roman" w:cs="Times New Roman"/>
          <w:sz w:val="28"/>
          <w:szCs w:val="28"/>
        </w:rPr>
        <w:t xml:space="preserve"> (2017 – 537, 2018 – 505, 1 полугодие 2019 -264).</w:t>
      </w:r>
      <w:r w:rsidR="00494D80" w:rsidRPr="00EE5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F20" w:rsidRPr="00EE5104" w:rsidRDefault="00F92E47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5104">
        <w:rPr>
          <w:rFonts w:ascii="Times New Roman" w:hAnsi="Times New Roman" w:cs="Times New Roman"/>
          <w:sz w:val="28"/>
          <w:szCs w:val="28"/>
        </w:rPr>
        <w:t xml:space="preserve">Управлением в инициативном порядке разрабатываются проекты уставов муниципальных образований и проекты актов о внесении изменений в уставы, а также </w:t>
      </w:r>
      <w:r w:rsidR="00F10738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Pr="00EE5104">
        <w:rPr>
          <w:rFonts w:ascii="Times New Roman" w:hAnsi="Times New Roman" w:cs="Times New Roman"/>
          <w:sz w:val="28"/>
          <w:szCs w:val="28"/>
        </w:rPr>
        <w:t>разрабатываются п</w:t>
      </w:r>
      <w:r w:rsidR="00167F20" w:rsidRPr="00EE5104">
        <w:rPr>
          <w:rFonts w:ascii="Times New Roman" w:hAnsi="Times New Roman" w:cs="Times New Roman"/>
          <w:sz w:val="28"/>
          <w:szCs w:val="28"/>
        </w:rPr>
        <w:t xml:space="preserve">о обращениям глав </w:t>
      </w:r>
      <w:r w:rsidRPr="00EE5104">
        <w:rPr>
          <w:rFonts w:ascii="Times New Roman" w:hAnsi="Times New Roman" w:cs="Times New Roman"/>
          <w:sz w:val="28"/>
          <w:szCs w:val="28"/>
        </w:rPr>
        <w:t xml:space="preserve">сельских поселений, так как в данных муниципальных образованиях, как правило, отсутствуют специалисты с юридическим образованием </w:t>
      </w:r>
      <w:r w:rsidR="001D18E8" w:rsidRPr="00EE5104">
        <w:rPr>
          <w:rFonts w:ascii="Times New Roman" w:hAnsi="Times New Roman" w:cs="Times New Roman"/>
          <w:sz w:val="28"/>
          <w:szCs w:val="28"/>
        </w:rPr>
        <w:t>(</w:t>
      </w:r>
      <w:r w:rsidR="00DB6805" w:rsidRPr="00EE5104">
        <w:rPr>
          <w:rFonts w:ascii="Times New Roman" w:hAnsi="Times New Roman" w:cs="Times New Roman"/>
          <w:sz w:val="28"/>
          <w:szCs w:val="28"/>
        </w:rPr>
        <w:t xml:space="preserve">2017 </w:t>
      </w:r>
      <w:r w:rsidR="004C3E2B" w:rsidRPr="00EE5104">
        <w:rPr>
          <w:rFonts w:ascii="Times New Roman" w:hAnsi="Times New Roman" w:cs="Times New Roman"/>
          <w:sz w:val="28"/>
          <w:szCs w:val="28"/>
        </w:rPr>
        <w:t>–</w:t>
      </w:r>
      <w:r w:rsidR="00DB6805" w:rsidRPr="00EE5104">
        <w:rPr>
          <w:rFonts w:ascii="Times New Roman" w:hAnsi="Times New Roman" w:cs="Times New Roman"/>
          <w:sz w:val="28"/>
          <w:szCs w:val="28"/>
        </w:rPr>
        <w:t xml:space="preserve"> </w:t>
      </w:r>
      <w:r w:rsidR="004C3E2B" w:rsidRPr="00EE5104">
        <w:rPr>
          <w:rFonts w:ascii="Times New Roman" w:hAnsi="Times New Roman" w:cs="Times New Roman"/>
          <w:sz w:val="28"/>
          <w:szCs w:val="28"/>
        </w:rPr>
        <w:t>213, 2018 - 107, 1 полугодие 2019 - 185</w:t>
      </w:r>
      <w:r w:rsidR="001D18E8" w:rsidRPr="00EE5104">
        <w:rPr>
          <w:rFonts w:ascii="Times New Roman" w:hAnsi="Times New Roman" w:cs="Times New Roman"/>
          <w:sz w:val="28"/>
          <w:szCs w:val="28"/>
        </w:rPr>
        <w:t>)</w:t>
      </w:r>
      <w:r w:rsidR="000E6592" w:rsidRPr="00EE5104">
        <w:rPr>
          <w:rFonts w:ascii="Times New Roman" w:hAnsi="Times New Roman" w:cs="Times New Roman"/>
          <w:sz w:val="28"/>
          <w:szCs w:val="28"/>
        </w:rPr>
        <w:t>.</w:t>
      </w:r>
    </w:p>
    <w:p w:rsidR="00C84659" w:rsidRPr="003772EF" w:rsidRDefault="00C84659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начала 2019 года Управлением разработан</w:t>
      </w:r>
      <w:r w:rsidR="003772EF">
        <w:rPr>
          <w:rFonts w:ascii="Times New Roman" w:hAnsi="Times New Roman" w:cs="Times New Roman"/>
          <w:sz w:val="28"/>
          <w:szCs w:val="28"/>
        </w:rPr>
        <w:t xml:space="preserve">о 185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3772E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Разработка большей их части (153) </w:t>
      </w:r>
      <w:r w:rsidRPr="003772EF">
        <w:rPr>
          <w:rFonts w:ascii="Times New Roman" w:hAnsi="Times New Roman" w:cs="Times New Roman"/>
          <w:sz w:val="28"/>
          <w:szCs w:val="28"/>
        </w:rPr>
        <w:t xml:space="preserve">была вызвана необходимостью соблюдения </w:t>
      </w:r>
      <w:r w:rsidR="003772EF" w:rsidRPr="003772EF">
        <w:rPr>
          <w:rFonts w:ascii="Times New Roman" w:hAnsi="Times New Roman" w:cs="Times New Roman"/>
          <w:sz w:val="28"/>
          <w:szCs w:val="28"/>
        </w:rPr>
        <w:t>запрета глав</w:t>
      </w:r>
      <w:r w:rsidR="003772EF">
        <w:rPr>
          <w:rFonts w:ascii="Times New Roman" w:hAnsi="Times New Roman" w:cs="Times New Roman"/>
          <w:sz w:val="28"/>
          <w:szCs w:val="28"/>
        </w:rPr>
        <w:t>ами</w:t>
      </w:r>
      <w:r w:rsidR="003772EF" w:rsidRPr="003772EF">
        <w:rPr>
          <w:rFonts w:ascii="Times New Roman" w:hAnsi="Times New Roman" w:cs="Times New Roman"/>
          <w:sz w:val="28"/>
          <w:szCs w:val="28"/>
        </w:rPr>
        <w:t xml:space="preserve"> сельских поселений, избранных представительным органом муниципального образования из числа кандидатов, представленных конкурсной комиссией по результатам конкурса, одновременно исполнять полномочия председателя представительного органа муниципального образования и полномочия главы местной администрации</w:t>
      </w:r>
      <w:r w:rsidR="00F10738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F10738" w:rsidRPr="00C46133">
        <w:rPr>
          <w:rFonts w:ascii="Times New Roman" w:hAnsi="Times New Roman" w:cs="Times New Roman"/>
          <w:sz w:val="28"/>
          <w:szCs w:val="28"/>
        </w:rPr>
        <w:t>Федеральным законом от 30.10.2018 № 384-ФЗ «О внесении изменения в статью 36 Федерального закона «Об общих принципах организации местного самоуправления</w:t>
      </w:r>
      <w:proofErr w:type="gramEnd"/>
      <w:r w:rsidR="00F10738" w:rsidRPr="00C46133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="003772EF">
        <w:rPr>
          <w:rFonts w:ascii="Times New Roman" w:hAnsi="Times New Roman" w:cs="Times New Roman"/>
          <w:sz w:val="28"/>
          <w:szCs w:val="28"/>
        </w:rPr>
        <w:t>.</w:t>
      </w:r>
      <w:r w:rsidRPr="00377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659" w:rsidRPr="00C84659" w:rsidRDefault="00C84659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659">
        <w:rPr>
          <w:rFonts w:ascii="Times New Roman" w:hAnsi="Times New Roman" w:cs="Times New Roman"/>
          <w:sz w:val="28"/>
          <w:szCs w:val="28"/>
        </w:rPr>
        <w:t xml:space="preserve">Управлением разработаны Типовые уставы городских и сельских поселений, положения которых обновляются по мере изменения законодательства. Типовые уставы направляются главам муниципальных образований на основании их запросов. Такая форма методической работы по разработке и поддержанию в актуальном состоянии Типовых уставов является наиболее востребованной муниципальными образованиями. На официальном сайте Управления размещена </w:t>
      </w:r>
      <w:r w:rsidRPr="00C84659">
        <w:rPr>
          <w:rFonts w:ascii="Times New Roman" w:hAnsi="Times New Roman" w:cs="Times New Roman"/>
          <w:sz w:val="28"/>
          <w:szCs w:val="28"/>
        </w:rPr>
        <w:lastRenderedPageBreak/>
        <w:t>Памятка по порядку и процедуре принятия уставов муниципальных образований с приложением образцов документов, требуемых для государственной регистрации.</w:t>
      </w:r>
    </w:p>
    <w:p w:rsidR="00C84659" w:rsidRDefault="00C84659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659">
        <w:rPr>
          <w:rFonts w:ascii="Times New Roman" w:hAnsi="Times New Roman" w:cs="Times New Roman"/>
          <w:sz w:val="28"/>
          <w:szCs w:val="28"/>
        </w:rPr>
        <w:t xml:space="preserve">С помощью разработанной Управлением таблицы ведется анализ соответствия уставов федеральному и региональному законодательству. В таблице фиксируются факты поступления в Управление проектов уставов и проектов актов о внесении изменений в действующие уставы, направления Управлением рекомендаций по ним, разработки Управлением проектов актов о внесении изменений в уставы, а также </w:t>
      </w:r>
      <w:r w:rsidR="00345A75">
        <w:rPr>
          <w:rFonts w:ascii="Times New Roman" w:hAnsi="Times New Roman" w:cs="Times New Roman"/>
          <w:sz w:val="28"/>
          <w:szCs w:val="28"/>
        </w:rPr>
        <w:t xml:space="preserve">итоги </w:t>
      </w:r>
      <w:r w:rsidRPr="00C84659">
        <w:rPr>
          <w:rFonts w:ascii="Times New Roman" w:hAnsi="Times New Roman" w:cs="Times New Roman"/>
          <w:sz w:val="28"/>
          <w:szCs w:val="28"/>
        </w:rPr>
        <w:t>государственн</w:t>
      </w:r>
      <w:r w:rsidR="00345A75">
        <w:rPr>
          <w:rFonts w:ascii="Times New Roman" w:hAnsi="Times New Roman" w:cs="Times New Roman"/>
          <w:sz w:val="28"/>
          <w:szCs w:val="28"/>
        </w:rPr>
        <w:t>ой</w:t>
      </w:r>
      <w:r w:rsidRPr="00C84659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345A75">
        <w:rPr>
          <w:rFonts w:ascii="Times New Roman" w:hAnsi="Times New Roman" w:cs="Times New Roman"/>
          <w:sz w:val="28"/>
          <w:szCs w:val="28"/>
        </w:rPr>
        <w:t>и</w:t>
      </w:r>
      <w:r w:rsidRPr="00C84659">
        <w:rPr>
          <w:rFonts w:ascii="Times New Roman" w:hAnsi="Times New Roman" w:cs="Times New Roman"/>
          <w:sz w:val="28"/>
          <w:szCs w:val="28"/>
        </w:rPr>
        <w:t>, что позволяет отслеживать стадию приведения устава каждого муниципального образования. Таблица размещена на сайте Управления и обновляется ежемесячно.</w:t>
      </w:r>
      <w:r w:rsidR="007B06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659" w:rsidRPr="00167F20" w:rsidRDefault="00C84659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F20">
        <w:rPr>
          <w:rFonts w:ascii="Times New Roman" w:hAnsi="Times New Roman" w:cs="Times New Roman"/>
          <w:sz w:val="28"/>
          <w:szCs w:val="28"/>
        </w:rPr>
        <w:t>В интересах развития муниципальных образований Кемеровской области реализуется Соглашение между Управлением и Ассоциацией «Совет муниципальных образований Кемеровской области» о взаимодействии и сотрудничестве, согласно которому стороны активно сотрудничают и взаимодействуют в сфере правотворческой деятельности органов местного самоуправления, а также по вопросам своевременности и законности внесения изменений в уставы муниципальных образований</w:t>
      </w:r>
      <w:r w:rsidR="00345A75">
        <w:rPr>
          <w:rFonts w:ascii="Times New Roman" w:hAnsi="Times New Roman" w:cs="Times New Roman"/>
          <w:sz w:val="28"/>
          <w:szCs w:val="28"/>
        </w:rPr>
        <w:t xml:space="preserve">, </w:t>
      </w:r>
      <w:r w:rsidRPr="00167F20">
        <w:rPr>
          <w:rFonts w:ascii="Times New Roman" w:hAnsi="Times New Roman" w:cs="Times New Roman"/>
          <w:sz w:val="28"/>
          <w:szCs w:val="28"/>
        </w:rPr>
        <w:t xml:space="preserve">в связи с изменениями в федеральном и региональном  законодательстве.  </w:t>
      </w:r>
      <w:proofErr w:type="gramEnd"/>
    </w:p>
    <w:p w:rsidR="00C84659" w:rsidRPr="00C84659" w:rsidRDefault="00C84659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659">
        <w:rPr>
          <w:rFonts w:ascii="Times New Roman" w:hAnsi="Times New Roman" w:cs="Times New Roman"/>
          <w:sz w:val="28"/>
          <w:szCs w:val="28"/>
        </w:rPr>
        <w:t xml:space="preserve">В рамках Соглашения представители Управления участвуют в семинарах, организуемых Советом </w:t>
      </w:r>
      <w:r w:rsidR="00A83247" w:rsidRPr="00167F20">
        <w:rPr>
          <w:rFonts w:ascii="Times New Roman" w:hAnsi="Times New Roman" w:cs="Times New Roman"/>
          <w:sz w:val="28"/>
          <w:szCs w:val="28"/>
        </w:rPr>
        <w:t>муниципальных образований Кемеровской области</w:t>
      </w:r>
      <w:r w:rsidR="00A83247" w:rsidRPr="00C84659">
        <w:rPr>
          <w:rFonts w:ascii="Times New Roman" w:hAnsi="Times New Roman" w:cs="Times New Roman"/>
          <w:sz w:val="28"/>
          <w:szCs w:val="28"/>
        </w:rPr>
        <w:t xml:space="preserve"> </w:t>
      </w:r>
      <w:r w:rsidRPr="00C84659">
        <w:rPr>
          <w:rFonts w:ascii="Times New Roman" w:hAnsi="Times New Roman" w:cs="Times New Roman"/>
          <w:sz w:val="28"/>
          <w:szCs w:val="28"/>
        </w:rPr>
        <w:t>для глав и специалистов муниципальных образований. Так, в 2018</w:t>
      </w:r>
      <w:r w:rsidR="007B068E">
        <w:rPr>
          <w:rFonts w:ascii="Times New Roman" w:hAnsi="Times New Roman" w:cs="Times New Roman"/>
          <w:sz w:val="28"/>
          <w:szCs w:val="28"/>
        </w:rPr>
        <w:t xml:space="preserve"> – 2019 </w:t>
      </w:r>
      <w:r w:rsidRPr="00C84659">
        <w:rPr>
          <w:rFonts w:ascii="Times New Roman" w:hAnsi="Times New Roman" w:cs="Times New Roman"/>
          <w:sz w:val="28"/>
          <w:szCs w:val="28"/>
        </w:rPr>
        <w:t>год</w:t>
      </w:r>
      <w:r w:rsidR="007B068E">
        <w:rPr>
          <w:rFonts w:ascii="Times New Roman" w:hAnsi="Times New Roman" w:cs="Times New Roman"/>
          <w:sz w:val="28"/>
          <w:szCs w:val="28"/>
        </w:rPr>
        <w:t>ах</w:t>
      </w:r>
      <w:r w:rsidRPr="00C84659">
        <w:rPr>
          <w:rFonts w:ascii="Times New Roman" w:hAnsi="Times New Roman" w:cs="Times New Roman"/>
          <w:sz w:val="28"/>
          <w:szCs w:val="28"/>
        </w:rPr>
        <w:t xml:space="preserve"> специалисты Управления участвовали в </w:t>
      </w:r>
      <w:r w:rsidR="007B068E">
        <w:rPr>
          <w:rFonts w:ascii="Times New Roman" w:hAnsi="Times New Roman" w:cs="Times New Roman"/>
          <w:sz w:val="28"/>
          <w:szCs w:val="28"/>
        </w:rPr>
        <w:t>6</w:t>
      </w:r>
      <w:r w:rsidRPr="00C84659">
        <w:rPr>
          <w:rFonts w:ascii="Times New Roman" w:hAnsi="Times New Roman" w:cs="Times New Roman"/>
          <w:sz w:val="28"/>
          <w:szCs w:val="28"/>
        </w:rPr>
        <w:t xml:space="preserve"> </w:t>
      </w:r>
      <w:r w:rsidR="00136525">
        <w:rPr>
          <w:rFonts w:ascii="Times New Roman" w:hAnsi="Times New Roman" w:cs="Times New Roman"/>
          <w:sz w:val="28"/>
          <w:szCs w:val="28"/>
        </w:rPr>
        <w:t xml:space="preserve">выездных </w:t>
      </w:r>
      <w:r w:rsidRPr="00C84659">
        <w:rPr>
          <w:rFonts w:ascii="Times New Roman" w:hAnsi="Times New Roman" w:cs="Times New Roman"/>
          <w:sz w:val="28"/>
          <w:szCs w:val="28"/>
        </w:rPr>
        <w:t>семинарах</w:t>
      </w:r>
      <w:r w:rsidR="00136525">
        <w:rPr>
          <w:rFonts w:ascii="Times New Roman" w:hAnsi="Times New Roman" w:cs="Times New Roman"/>
          <w:sz w:val="28"/>
          <w:szCs w:val="28"/>
        </w:rPr>
        <w:t xml:space="preserve"> (г. Новокузнецк, г. Мариинск, г. Прокопьевск, г. Салаир)</w:t>
      </w:r>
      <w:r w:rsidRPr="00C84659">
        <w:rPr>
          <w:rFonts w:ascii="Times New Roman" w:hAnsi="Times New Roman" w:cs="Times New Roman"/>
          <w:sz w:val="28"/>
          <w:szCs w:val="28"/>
        </w:rPr>
        <w:t>, организованных Советом, с целью правового просвещения и обучения глав и специалистов муниципальных образований Кемеровской области.</w:t>
      </w:r>
    </w:p>
    <w:p w:rsidR="00C84659" w:rsidRDefault="00136525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ноябре 2018 года н</w:t>
      </w:r>
      <w:r w:rsidR="0033305D">
        <w:rPr>
          <w:rFonts w:ascii="Times New Roman" w:hAnsi="Times New Roman" w:cs="Times New Roman"/>
          <w:sz w:val="28"/>
          <w:szCs w:val="28"/>
        </w:rPr>
        <w:t xml:space="preserve">а </w:t>
      </w:r>
      <w:r w:rsidR="00C84659" w:rsidRPr="00C84659">
        <w:rPr>
          <w:rFonts w:ascii="Times New Roman" w:hAnsi="Times New Roman" w:cs="Times New Roman"/>
          <w:sz w:val="28"/>
          <w:szCs w:val="28"/>
        </w:rPr>
        <w:t>базе Кемеровского института ФГБОУВО «Российский экономический университет имени Г.В. Плеханова» представитель Управления провел два обучающих семинара, организованных Администрацией Кемеровской области, на которых до участников семинаров –</w:t>
      </w:r>
      <w:r w:rsidR="007B068E"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r w:rsidR="00C84659" w:rsidRPr="00C84659">
        <w:rPr>
          <w:rFonts w:ascii="Times New Roman" w:hAnsi="Times New Roman" w:cs="Times New Roman"/>
          <w:sz w:val="28"/>
          <w:szCs w:val="28"/>
        </w:rPr>
        <w:t xml:space="preserve">муниципальных образований была доведена информация на тему: «Муниципальное правотворчество. Процедура разработки, принятия уставов муниципальных образований и их государственная регистрация».  </w:t>
      </w:r>
    </w:p>
    <w:p w:rsidR="00F92E47" w:rsidRDefault="00F2121E" w:rsidP="009E4E83">
      <w:pPr>
        <w:pStyle w:val="ConsPlusNormal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 конца 2019 года перед органами местного самоуправления стоит важная задача – приведение уставов сельских поселений </w:t>
      </w:r>
      <w:r w:rsidR="003772EF" w:rsidRPr="003772EF">
        <w:rPr>
          <w:rFonts w:ascii="Times New Roman" w:hAnsi="Times New Roman" w:cs="Times New Roman"/>
          <w:sz w:val="28"/>
          <w:szCs w:val="28"/>
        </w:rPr>
        <w:t>в соответствие с Федеральным законом от 30.10.2018 № 384-ФЗ «О внесении изменения в статью 36 Федерального закона «Об общих принципах организации местного самоуправления в Российской Федерации» (в части соблюдения запрета для глав сельских поселений, избранных представительным органом муниципального образования из числа кандидатов, представленных конкурсной комиссией по</w:t>
      </w:r>
      <w:proofErr w:type="gramEnd"/>
      <w:r w:rsidR="003772EF" w:rsidRPr="003772EF">
        <w:rPr>
          <w:rFonts w:ascii="Times New Roman" w:hAnsi="Times New Roman" w:cs="Times New Roman"/>
          <w:sz w:val="28"/>
          <w:szCs w:val="28"/>
        </w:rPr>
        <w:t xml:space="preserve"> результатам конкурса, одновременно исполнять полномочия председателя представительного органа муниципального образования и полномочия главы местной администрации)</w:t>
      </w:r>
      <w:r w:rsidR="00C46133">
        <w:rPr>
          <w:rFonts w:ascii="Times New Roman" w:hAnsi="Times New Roman" w:cs="Times New Roman"/>
          <w:sz w:val="28"/>
          <w:szCs w:val="28"/>
        </w:rPr>
        <w:t xml:space="preserve">. </w:t>
      </w:r>
      <w:r w:rsidR="00C46133" w:rsidRPr="00C46133">
        <w:rPr>
          <w:rFonts w:ascii="Times New Roman" w:hAnsi="Times New Roman" w:cs="Times New Roman"/>
          <w:sz w:val="28"/>
          <w:szCs w:val="28"/>
        </w:rPr>
        <w:t xml:space="preserve">Согласно проведенному </w:t>
      </w:r>
      <w:r w:rsidR="00C46133">
        <w:rPr>
          <w:rFonts w:ascii="Times New Roman" w:hAnsi="Times New Roman" w:cs="Times New Roman"/>
          <w:sz w:val="28"/>
          <w:szCs w:val="28"/>
        </w:rPr>
        <w:lastRenderedPageBreak/>
        <w:t>мониторингу</w:t>
      </w:r>
      <w:r w:rsidR="00C46133" w:rsidRPr="00C46133">
        <w:rPr>
          <w:rFonts w:ascii="Times New Roman" w:hAnsi="Times New Roman" w:cs="Times New Roman"/>
          <w:sz w:val="28"/>
          <w:szCs w:val="28"/>
        </w:rPr>
        <w:t xml:space="preserve"> 70 уставов сельских поселений из 153 приведены в соответствие с Федеральным законом от 30.10.2018 № 384-ФЗ «О внесении изменения в статью 36 Федерального закона «Об общих принципах организации местного самоуправления в Российской Федерации».</w:t>
      </w:r>
    </w:p>
    <w:p w:rsidR="00F2121E" w:rsidRDefault="00C46133" w:rsidP="009E4E83">
      <w:pPr>
        <w:pStyle w:val="ConsPlusNormal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613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4613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4613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461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C46133">
        <w:rPr>
          <w:rFonts w:ascii="Times New Roman" w:hAnsi="Times New Roman" w:cs="Times New Roman"/>
          <w:sz w:val="28"/>
          <w:szCs w:val="28"/>
        </w:rPr>
        <w:t>2019 № 87-ФЗ «О внесении изменений в Федеральный закон «Об общих принципах организации местного самоуправления в Российской Федерации» предусмотрен новый вид муниципального образования - муниципальный округ; конкретизированы требования, предъявляемые к городскому округу; установлены новые формы преобразований муниципальных образований; закреплены требования к наименованию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5C3">
        <w:rPr>
          <w:rFonts w:ascii="Times New Roman" w:hAnsi="Times New Roman" w:cs="Times New Roman"/>
          <w:sz w:val="28"/>
          <w:szCs w:val="28"/>
        </w:rPr>
        <w:t xml:space="preserve">На основании указанных нововведений </w:t>
      </w:r>
      <w:r w:rsidR="0030590B" w:rsidRPr="003059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0590B">
        <w:rPr>
          <w:rFonts w:ascii="Times New Roman" w:hAnsi="Times New Roman" w:cs="Times New Roman"/>
          <w:sz w:val="28"/>
          <w:szCs w:val="28"/>
        </w:rPr>
        <w:t xml:space="preserve">муниципальные образования </w:t>
      </w:r>
      <w:r w:rsidR="001625C3">
        <w:rPr>
          <w:rFonts w:ascii="Times New Roman" w:hAnsi="Times New Roman" w:cs="Times New Roman"/>
          <w:sz w:val="28"/>
          <w:szCs w:val="28"/>
        </w:rPr>
        <w:t xml:space="preserve">Кемеровской области – Кузбасса </w:t>
      </w:r>
      <w:r w:rsidR="0030590B">
        <w:rPr>
          <w:rFonts w:ascii="Times New Roman" w:hAnsi="Times New Roman" w:cs="Times New Roman"/>
          <w:sz w:val="28"/>
          <w:szCs w:val="28"/>
        </w:rPr>
        <w:t xml:space="preserve">планируют преобразования </w:t>
      </w:r>
      <w:r w:rsidR="00DE41DE">
        <w:rPr>
          <w:rFonts w:ascii="Times New Roman" w:hAnsi="Times New Roman" w:cs="Times New Roman"/>
          <w:sz w:val="28"/>
          <w:szCs w:val="28"/>
        </w:rPr>
        <w:t>посредством создания муниципальных округов</w:t>
      </w:r>
      <w:r w:rsidR="001625C3">
        <w:rPr>
          <w:rFonts w:ascii="Times New Roman" w:hAnsi="Times New Roman" w:cs="Times New Roman"/>
          <w:sz w:val="28"/>
          <w:szCs w:val="28"/>
        </w:rPr>
        <w:t>, а также переименования муниципальных образований</w:t>
      </w:r>
      <w:r w:rsidR="00DE41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504C" w:rsidRDefault="00E4053D" w:rsidP="009E4E83">
      <w:pPr>
        <w:pStyle w:val="ConsPlusNormal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Конструктивная методическая помощь, оказываемая Управлением органам местного самоуправления</w:t>
      </w:r>
      <w:r w:rsidR="00F2121E">
        <w:rPr>
          <w:rFonts w:ascii="Times New Roman" w:hAnsi="Times New Roman" w:cs="Times New Roman"/>
          <w:sz w:val="28"/>
          <w:szCs w:val="28"/>
        </w:rPr>
        <w:t xml:space="preserve"> п</w:t>
      </w:r>
      <w:r w:rsidR="00345A75">
        <w:rPr>
          <w:rFonts w:ascii="Times New Roman" w:hAnsi="Times New Roman" w:cs="Times New Roman"/>
          <w:sz w:val="28"/>
          <w:szCs w:val="28"/>
        </w:rPr>
        <w:t>осредством</w:t>
      </w:r>
      <w:r w:rsidR="00F2121E">
        <w:rPr>
          <w:rFonts w:ascii="Times New Roman" w:hAnsi="Times New Roman" w:cs="Times New Roman"/>
          <w:sz w:val="28"/>
          <w:szCs w:val="28"/>
        </w:rPr>
        <w:t xml:space="preserve"> участия в нормотворческом процессе</w:t>
      </w:r>
      <w:r w:rsidR="00F2121E" w:rsidRPr="00F2121E">
        <w:rPr>
          <w:rFonts w:ascii="Times New Roman" w:hAnsi="Times New Roman" w:cs="Times New Roman"/>
          <w:sz w:val="28"/>
          <w:szCs w:val="28"/>
        </w:rPr>
        <w:t xml:space="preserve"> </w:t>
      </w:r>
      <w:r w:rsidR="00F2121E">
        <w:rPr>
          <w:rFonts w:ascii="Times New Roman" w:hAnsi="Times New Roman" w:cs="Times New Roman"/>
          <w:sz w:val="28"/>
          <w:szCs w:val="28"/>
        </w:rPr>
        <w:t>по приведению уставов муниципальных образований Кемеровской области в соответствие с федеральными и региональными законами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B504C" w:rsidRPr="00EB7D6B">
        <w:rPr>
          <w:rFonts w:ascii="Times New Roman" w:hAnsi="Times New Roman" w:cs="Times New Roman"/>
          <w:sz w:val="28"/>
          <w:szCs w:val="28"/>
        </w:rPr>
        <w:t>востребован</w:t>
      </w:r>
      <w:r w:rsidR="00EB504C">
        <w:rPr>
          <w:rFonts w:ascii="Times New Roman" w:hAnsi="Times New Roman" w:cs="Times New Roman"/>
          <w:sz w:val="28"/>
          <w:szCs w:val="28"/>
        </w:rPr>
        <w:t>а</w:t>
      </w:r>
      <w:r w:rsidR="00EB504C" w:rsidRPr="00EB7D6B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</w:t>
      </w:r>
      <w:r w:rsidR="00F2121E">
        <w:rPr>
          <w:rFonts w:ascii="Times New Roman" w:hAnsi="Times New Roman" w:cs="Times New Roman"/>
          <w:sz w:val="28"/>
          <w:szCs w:val="28"/>
        </w:rPr>
        <w:t xml:space="preserve">, поскольку дает </w:t>
      </w:r>
      <w:r>
        <w:rPr>
          <w:rFonts w:ascii="Times New Roman" w:hAnsi="Times New Roman" w:cs="Times New Roman"/>
          <w:sz w:val="28"/>
          <w:szCs w:val="28"/>
        </w:rPr>
        <w:t>положительные результаты</w:t>
      </w:r>
      <w:r w:rsidR="00F2121E">
        <w:rPr>
          <w:rFonts w:ascii="Times New Roman" w:hAnsi="Times New Roman" w:cs="Times New Roman"/>
          <w:sz w:val="28"/>
          <w:szCs w:val="28"/>
        </w:rPr>
        <w:t xml:space="preserve"> </w:t>
      </w:r>
      <w:r w:rsidR="0011782D">
        <w:rPr>
          <w:rFonts w:ascii="Times New Roman" w:hAnsi="Times New Roman" w:cs="Times New Roman"/>
          <w:sz w:val="28"/>
          <w:szCs w:val="28"/>
        </w:rPr>
        <w:t xml:space="preserve">при </w:t>
      </w:r>
      <w:r w:rsidR="00F2121E">
        <w:rPr>
          <w:rFonts w:ascii="Times New Roman" w:hAnsi="Times New Roman" w:cs="Times New Roman"/>
          <w:sz w:val="28"/>
          <w:szCs w:val="28"/>
        </w:rPr>
        <w:t>государственной регистрации</w:t>
      </w:r>
      <w:r w:rsidR="00EB504C">
        <w:rPr>
          <w:rFonts w:ascii="Times New Roman" w:hAnsi="Times New Roman" w:cs="Times New Roman"/>
          <w:sz w:val="28"/>
          <w:szCs w:val="28"/>
        </w:rPr>
        <w:t>.</w:t>
      </w:r>
      <w:r w:rsidR="0018446F">
        <w:rPr>
          <w:rFonts w:ascii="Times New Roman" w:hAnsi="Times New Roman" w:cs="Times New Roman"/>
          <w:sz w:val="28"/>
          <w:szCs w:val="28"/>
        </w:rPr>
        <w:t xml:space="preserve"> В итоге в 2017 году </w:t>
      </w:r>
      <w:r w:rsidR="0018446F" w:rsidRPr="0018446F">
        <w:rPr>
          <w:rFonts w:ascii="Times New Roman" w:hAnsi="Times New Roman" w:cs="Times New Roman"/>
          <w:sz w:val="28"/>
          <w:szCs w:val="28"/>
        </w:rPr>
        <w:t>Управлением зарегистрировано 22 новых устава муниципальных образований и 308 актов о внесении изменений в уставы муниципальных образований</w:t>
      </w:r>
      <w:r w:rsidR="0018446F">
        <w:rPr>
          <w:rFonts w:ascii="Times New Roman" w:hAnsi="Times New Roman" w:cs="Times New Roman"/>
          <w:sz w:val="28"/>
          <w:szCs w:val="28"/>
        </w:rPr>
        <w:t xml:space="preserve">, в 2018 – 6 новых уставов и 257 </w:t>
      </w:r>
      <w:r w:rsidR="0018446F" w:rsidRPr="0018446F">
        <w:rPr>
          <w:rFonts w:ascii="Times New Roman" w:hAnsi="Times New Roman" w:cs="Times New Roman"/>
          <w:sz w:val="28"/>
          <w:szCs w:val="28"/>
        </w:rPr>
        <w:t>актов о внесении изменений в уставы</w:t>
      </w:r>
      <w:r w:rsidR="0018446F">
        <w:rPr>
          <w:rFonts w:ascii="Times New Roman" w:hAnsi="Times New Roman" w:cs="Times New Roman"/>
          <w:sz w:val="28"/>
          <w:szCs w:val="28"/>
        </w:rPr>
        <w:t xml:space="preserve">, в 1 полугодии 2019 – 161 </w:t>
      </w:r>
      <w:r w:rsidR="0018446F" w:rsidRPr="0018446F">
        <w:rPr>
          <w:rFonts w:ascii="Times New Roman" w:hAnsi="Times New Roman" w:cs="Times New Roman"/>
          <w:sz w:val="28"/>
          <w:szCs w:val="28"/>
        </w:rPr>
        <w:t>акт о внесении изменений в уставы</w:t>
      </w:r>
      <w:r w:rsidR="0018446F">
        <w:rPr>
          <w:rFonts w:ascii="Times New Roman" w:hAnsi="Times New Roman" w:cs="Times New Roman"/>
          <w:sz w:val="28"/>
          <w:szCs w:val="28"/>
        </w:rPr>
        <w:t xml:space="preserve"> муниципальных образований.</w:t>
      </w:r>
    </w:p>
    <w:p w:rsidR="001B595F" w:rsidRPr="00167F20" w:rsidRDefault="001B595F" w:rsidP="009E4E83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1B595F" w:rsidRPr="00167F20" w:rsidSect="00772CE2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E2" w:rsidRDefault="00772CE2" w:rsidP="00772CE2">
      <w:pPr>
        <w:spacing w:after="0" w:line="240" w:lineRule="auto"/>
      </w:pPr>
      <w:r>
        <w:separator/>
      </w:r>
    </w:p>
  </w:endnote>
  <w:endnote w:type="continuationSeparator" w:id="0">
    <w:p w:rsidR="00772CE2" w:rsidRDefault="00772CE2" w:rsidP="0077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E2" w:rsidRDefault="00772CE2" w:rsidP="00772CE2">
      <w:pPr>
        <w:spacing w:after="0" w:line="240" w:lineRule="auto"/>
      </w:pPr>
      <w:r>
        <w:separator/>
      </w:r>
    </w:p>
  </w:footnote>
  <w:footnote w:type="continuationSeparator" w:id="0">
    <w:p w:rsidR="00772CE2" w:rsidRDefault="00772CE2" w:rsidP="00772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3812518"/>
      <w:docPartObj>
        <w:docPartGallery w:val="Page Numbers (Top of Page)"/>
        <w:docPartUnique/>
      </w:docPartObj>
    </w:sdtPr>
    <w:sdtEndPr/>
    <w:sdtContent>
      <w:p w:rsidR="00772CE2" w:rsidRDefault="00772C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A43">
          <w:rPr>
            <w:noProof/>
          </w:rPr>
          <w:t>4</w:t>
        </w:r>
        <w:r>
          <w:fldChar w:fldCharType="end"/>
        </w:r>
      </w:p>
    </w:sdtContent>
  </w:sdt>
  <w:p w:rsidR="00772CE2" w:rsidRDefault="00772CE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E9"/>
    <w:rsid w:val="0001610A"/>
    <w:rsid w:val="00024474"/>
    <w:rsid w:val="00030101"/>
    <w:rsid w:val="00060ED1"/>
    <w:rsid w:val="00096E33"/>
    <w:rsid w:val="000A5AE8"/>
    <w:rsid w:val="000B3E27"/>
    <w:rsid w:val="000B7FEE"/>
    <w:rsid w:val="000E6592"/>
    <w:rsid w:val="000F6BB5"/>
    <w:rsid w:val="0011782D"/>
    <w:rsid w:val="00122C92"/>
    <w:rsid w:val="00136525"/>
    <w:rsid w:val="00141158"/>
    <w:rsid w:val="001625C3"/>
    <w:rsid w:val="00167F20"/>
    <w:rsid w:val="0018446F"/>
    <w:rsid w:val="00185533"/>
    <w:rsid w:val="00194B79"/>
    <w:rsid w:val="001959FD"/>
    <w:rsid w:val="00195B26"/>
    <w:rsid w:val="001B595F"/>
    <w:rsid w:val="001D18E8"/>
    <w:rsid w:val="001D4094"/>
    <w:rsid w:val="001F1E56"/>
    <w:rsid w:val="00212D96"/>
    <w:rsid w:val="0022032C"/>
    <w:rsid w:val="00241BDD"/>
    <w:rsid w:val="002A4A78"/>
    <w:rsid w:val="002A7F8A"/>
    <w:rsid w:val="0030590B"/>
    <w:rsid w:val="0033305D"/>
    <w:rsid w:val="00345A75"/>
    <w:rsid w:val="003528AE"/>
    <w:rsid w:val="003772EF"/>
    <w:rsid w:val="003B3727"/>
    <w:rsid w:val="003B5C25"/>
    <w:rsid w:val="003C62F7"/>
    <w:rsid w:val="003D5AE8"/>
    <w:rsid w:val="00416531"/>
    <w:rsid w:val="00416A43"/>
    <w:rsid w:val="00486840"/>
    <w:rsid w:val="00494D80"/>
    <w:rsid w:val="004B2B55"/>
    <w:rsid w:val="004C3E2B"/>
    <w:rsid w:val="004F71EB"/>
    <w:rsid w:val="00505955"/>
    <w:rsid w:val="005741FC"/>
    <w:rsid w:val="00575A37"/>
    <w:rsid w:val="00640BE0"/>
    <w:rsid w:val="006426A2"/>
    <w:rsid w:val="00674D3F"/>
    <w:rsid w:val="006853AC"/>
    <w:rsid w:val="006B59A7"/>
    <w:rsid w:val="006D3429"/>
    <w:rsid w:val="00703E9B"/>
    <w:rsid w:val="00746F18"/>
    <w:rsid w:val="00772CE2"/>
    <w:rsid w:val="007730E0"/>
    <w:rsid w:val="007B068E"/>
    <w:rsid w:val="007B544F"/>
    <w:rsid w:val="007F6DED"/>
    <w:rsid w:val="0080297E"/>
    <w:rsid w:val="008217A4"/>
    <w:rsid w:val="00836041"/>
    <w:rsid w:val="0085609F"/>
    <w:rsid w:val="00896163"/>
    <w:rsid w:val="008B1027"/>
    <w:rsid w:val="008D07A2"/>
    <w:rsid w:val="00916372"/>
    <w:rsid w:val="009931DC"/>
    <w:rsid w:val="009B5BD0"/>
    <w:rsid w:val="009E4E83"/>
    <w:rsid w:val="00A55B56"/>
    <w:rsid w:val="00A650CA"/>
    <w:rsid w:val="00A83247"/>
    <w:rsid w:val="00A86BB0"/>
    <w:rsid w:val="00AA7FFC"/>
    <w:rsid w:val="00B04819"/>
    <w:rsid w:val="00B31A41"/>
    <w:rsid w:val="00B635DF"/>
    <w:rsid w:val="00B63C99"/>
    <w:rsid w:val="00B943BB"/>
    <w:rsid w:val="00BA0DE9"/>
    <w:rsid w:val="00BB6F97"/>
    <w:rsid w:val="00C46133"/>
    <w:rsid w:val="00C83048"/>
    <w:rsid w:val="00C84659"/>
    <w:rsid w:val="00CE06FF"/>
    <w:rsid w:val="00D11872"/>
    <w:rsid w:val="00D54022"/>
    <w:rsid w:val="00D57B99"/>
    <w:rsid w:val="00D602E9"/>
    <w:rsid w:val="00D87629"/>
    <w:rsid w:val="00DA6EBC"/>
    <w:rsid w:val="00DB6805"/>
    <w:rsid w:val="00DC1751"/>
    <w:rsid w:val="00DC53DB"/>
    <w:rsid w:val="00DE41DE"/>
    <w:rsid w:val="00E0006B"/>
    <w:rsid w:val="00E108CB"/>
    <w:rsid w:val="00E4053D"/>
    <w:rsid w:val="00E50B79"/>
    <w:rsid w:val="00EB504C"/>
    <w:rsid w:val="00EC5291"/>
    <w:rsid w:val="00ED1E7A"/>
    <w:rsid w:val="00EE3153"/>
    <w:rsid w:val="00EE5104"/>
    <w:rsid w:val="00F10738"/>
    <w:rsid w:val="00F2121E"/>
    <w:rsid w:val="00F742A8"/>
    <w:rsid w:val="00F9019F"/>
    <w:rsid w:val="00F92E47"/>
    <w:rsid w:val="00FA6F64"/>
    <w:rsid w:val="00FB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B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Официальный"/>
    <w:basedOn w:val="a"/>
    <w:link w:val="a4"/>
    <w:rsid w:val="00060ED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фициальный Знак"/>
    <w:basedOn w:val="a0"/>
    <w:link w:val="a3"/>
    <w:locked/>
    <w:rsid w:val="00060E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1B59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B59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4613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46133"/>
  </w:style>
  <w:style w:type="paragraph" w:styleId="a7">
    <w:name w:val="header"/>
    <w:basedOn w:val="a"/>
    <w:link w:val="a8"/>
    <w:uiPriority w:val="99"/>
    <w:unhideWhenUsed/>
    <w:rsid w:val="0077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2CE2"/>
  </w:style>
  <w:style w:type="paragraph" w:styleId="a9">
    <w:name w:val="footer"/>
    <w:basedOn w:val="a"/>
    <w:link w:val="aa"/>
    <w:uiPriority w:val="99"/>
    <w:unhideWhenUsed/>
    <w:rsid w:val="0077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2C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B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Официальный"/>
    <w:basedOn w:val="a"/>
    <w:link w:val="a4"/>
    <w:rsid w:val="00060ED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фициальный Знак"/>
    <w:basedOn w:val="a0"/>
    <w:link w:val="a3"/>
    <w:locked/>
    <w:rsid w:val="00060E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1B59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B59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4613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46133"/>
  </w:style>
  <w:style w:type="paragraph" w:styleId="a7">
    <w:name w:val="header"/>
    <w:basedOn w:val="a"/>
    <w:link w:val="a8"/>
    <w:uiPriority w:val="99"/>
    <w:unhideWhenUsed/>
    <w:rsid w:val="0077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2CE2"/>
  </w:style>
  <w:style w:type="paragraph" w:styleId="a9">
    <w:name w:val="footer"/>
    <w:basedOn w:val="a"/>
    <w:link w:val="aa"/>
    <w:uiPriority w:val="99"/>
    <w:unhideWhenUsed/>
    <w:rsid w:val="0077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2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77C44E85F797134F071DC288F618B759005E2DCF1947865B765Bt8e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A6DB0BF9A4BFD2B31B30FDACCDFC19E846A5A04617C01AB307D0686DlBa7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Управления МЮ РФ по КО</Company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SilakovaAA</dc:creator>
  <cp:lastModifiedBy>Военкова Жанна Александровна</cp:lastModifiedBy>
  <cp:revision>27</cp:revision>
  <cp:lastPrinted>2013-03-22T03:51:00Z</cp:lastPrinted>
  <dcterms:created xsi:type="dcterms:W3CDTF">2019-06-28T03:22:00Z</dcterms:created>
  <dcterms:modified xsi:type="dcterms:W3CDTF">2019-07-01T10:57:00Z</dcterms:modified>
</cp:coreProperties>
</file>