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04" w:rsidRPr="00C63320" w:rsidRDefault="00572604" w:rsidP="00655731">
      <w:pPr>
        <w:spacing w:after="0" w:line="280" w:lineRule="exac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3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ошибках, содержащихся в отчетных документах некоммерческих организаций, поступающих в Управление Министерства юстиции Российской Федерации по Кемеровской области</w:t>
      </w:r>
    </w:p>
    <w:p w:rsidR="00C63320" w:rsidRDefault="00C63320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поступающие в Управление Министерства юстиции Российской Федерации по Кемеровской области (далее - Управление) отчетные документы некоммерческих организаций подлежат анализу специалистами отдела по делам некоммерческих организаций Управления на основании п. 62-69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Административного регламента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задачам, филиалов и представительств международных организаций, иностранных некоммерческих неправительственных организаций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заявленным целям и задачам, а также за соблюдением ими законодательства Российской Федерации, утвержденного Приказом Министерства юстиции Российской Федерации от 30.12.2011 </w:t>
      </w:r>
      <w:r w:rsidR="00C633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456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нарушений законодательства Российской Федерации при рассмотрении отчетов ответственный специалист готовит предложения о принятии мер по результатам контроля, а при необходимости вносит мотивированное предложение о включении некоммерческой организации в план проверок, формируемый на календарный период.</w:t>
      </w: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часто при заполнении и предоставлении</w:t>
      </w:r>
      <w:r w:rsidR="00613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отчетных документов допускались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ошибки.</w:t>
      </w: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Типичные ошибки, касающиеся сроков, порядка и полноты ежегодной отчетности.</w:t>
      </w: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="008D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Предоставляются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тчетные документы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нарушением установленных законодательством сроков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некоммерческими организациями (ко</w:t>
      </w:r>
      <w:r w:rsidR="00A702DE">
        <w:rPr>
          <w:rFonts w:ascii="Times New Roman" w:eastAsia="Times New Roman" w:hAnsi="Times New Roman" w:cs="Times New Roman"/>
          <w:sz w:val="24"/>
          <w:szCs w:val="24"/>
          <w:lang w:eastAsia="ru-RU"/>
        </w:rPr>
        <w:t>нтрольный срок ежегодно до 15 апреля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благотворительными</w:t>
      </w:r>
      <w:r w:rsidR="008D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организациями отчет о благотворительной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(ежегодно </w:t>
      </w:r>
      <w:r w:rsidR="008D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тот же срок, что и годовой отчет о финансово-хозяйственной деятельности, представляемый в налоговые органы).</w:t>
      </w: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подлежащая предоставлению в составе отчетных документов, предоставляется не в полном объеме (например, благотворительные некоммерческие организации предоставляют только отчетность, подлежащую предоставлению в соответствии со ст. 32 Федерального закона «О некоммерческих организациях», «забывая» предоставлять отчет о своей деятельности, в порядке, предусмотренном п. 2 </w:t>
      </w:r>
      <w:r w:rsidR="005D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19 Федерального закона «О благотворительной деятельности и благотворительных организациях», или предоставляют </w:t>
      </w:r>
      <w:r w:rsidR="005D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неполный </w:t>
      </w:r>
      <w:r w:rsidR="008B5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благотворительной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без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указания </w:t>
      </w:r>
      <w:r w:rsidR="005D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установленных данным законом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обязательных сведений);</w:t>
      </w: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Сдаются </w:t>
      </w:r>
      <w:r w:rsidR="00C5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отчетности, а также размещаются на Информационном портале Министерства юстиции Российской Федерации о деятельности некоммерческих организаций, </w:t>
      </w:r>
      <w:r w:rsidR="005D42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иных видов некоммерческой организации (например, некоммерческие организации предоставляют </w:t>
      </w:r>
      <w:r w:rsidR="005D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форме № ОН0003, предусмотренный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общественных объединений, а отчетные документы, содержание кот</w:t>
      </w:r>
      <w:r w:rsidR="005D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орых определяют подпункты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3, 3.1, 3.2 ст. 32 Федерального закона «О некоммерческих организациях», не предоставляют и наоборот</w:t>
      </w:r>
      <w:r w:rsidR="00C57A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="00C5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размещаются излишние формы отчетов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2798C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1.4. Не размещаются на Информационном портале Министерства юстиции Российской Федерации о деятельности некоммерческих организаций отчетные документы, подлежащие размещению (</w:t>
      </w:r>
      <w:r w:rsidR="0022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некоммерческих организаций – отчеты по формам № ОН0001, № ОН0002 или сообщение о продолжении деятельности</w:t>
      </w:r>
      <w:r w:rsidR="0022798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2798C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На Информационном портале Министерства юстиции Российской Федерации о деятельности некоммерческих организаций размещаются </w:t>
      </w:r>
      <w:r w:rsidRPr="00C5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взаимоисключающие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документы (</w:t>
      </w:r>
      <w:r w:rsidR="0022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некоммерческих органи</w:t>
      </w:r>
      <w:r w:rsidR="002279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заций – одновременное размещение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отчетов по </w:t>
      </w:r>
      <w:r w:rsidR="00C5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ОН0001, № ОН0002 и сообщения о продолжении деятельности</w:t>
      </w:r>
      <w:r w:rsidR="0022798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72604" w:rsidRDefault="00393D7B" w:rsidP="00655731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57260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размещении на Информационном портале Министерства юстиции Российской Федерации о деятельности некоммерческих организаций отчетных документов допускаются следующие ошибки:</w:t>
      </w:r>
    </w:p>
    <w:p w:rsidR="00572604" w:rsidRDefault="00572604" w:rsidP="00655731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некоммерческие организации, </w:t>
      </w:r>
      <w:r>
        <w:rPr>
          <w:rFonts w:ascii="Times New Roman" w:hAnsi="Times New Roman" w:cs="Times New Roman"/>
          <w:sz w:val="24"/>
          <w:szCs w:val="24"/>
        </w:rPr>
        <w:t xml:space="preserve"> учредителями (участниками, членами) которых</w:t>
      </w:r>
      <w:r w:rsidR="00AE1114">
        <w:rPr>
          <w:rFonts w:ascii="Times New Roman" w:hAnsi="Times New Roman" w:cs="Times New Roman"/>
          <w:sz w:val="24"/>
          <w:szCs w:val="24"/>
        </w:rPr>
        <w:t xml:space="preserve"> </w:t>
      </w:r>
      <w:r w:rsidR="00AE1114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="005653B9">
        <w:rPr>
          <w:rFonts w:ascii="Times New Roman" w:hAnsi="Times New Roman" w:cs="Times New Roman"/>
          <w:b/>
          <w:sz w:val="24"/>
          <w:szCs w:val="24"/>
        </w:rPr>
        <w:t>ЯВЛЯЮТСЯ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DAB">
        <w:rPr>
          <w:rFonts w:ascii="Times New Roman" w:hAnsi="Times New Roman" w:cs="Times New Roman"/>
          <w:sz w:val="24"/>
          <w:szCs w:val="24"/>
        </w:rPr>
        <w:t xml:space="preserve">иностранные граждане и (или) организации либо лица без гражданства, или </w:t>
      </w:r>
      <w:r w:rsidR="00162DAB">
        <w:rPr>
          <w:rFonts w:ascii="Times New Roman" w:hAnsi="Times New Roman" w:cs="Times New Roman"/>
          <w:b/>
          <w:sz w:val="28"/>
          <w:szCs w:val="28"/>
        </w:rPr>
        <w:t xml:space="preserve"> НЕ </w:t>
      </w:r>
      <w:r w:rsidR="005653B9">
        <w:rPr>
          <w:rFonts w:ascii="Times New Roman" w:hAnsi="Times New Roman" w:cs="Times New Roman"/>
          <w:b/>
          <w:sz w:val="24"/>
          <w:szCs w:val="24"/>
        </w:rPr>
        <w:t>ИМЕВШИЕ</w:t>
      </w:r>
      <w:r w:rsidR="00162DAB">
        <w:rPr>
          <w:rFonts w:ascii="Times New Roman" w:hAnsi="Times New Roman" w:cs="Times New Roman"/>
          <w:sz w:val="24"/>
          <w:szCs w:val="24"/>
        </w:rPr>
        <w:t xml:space="preserve"> в течение года поступления имущества и денежных средств от иностранных источников, или поступления имущества и денежных средств некоммерческих организаций в течение года составили</w:t>
      </w:r>
      <w:r w:rsidR="00162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53B9">
        <w:rPr>
          <w:rFonts w:ascii="Times New Roman" w:hAnsi="Times New Roman" w:cs="Times New Roman"/>
          <w:b/>
          <w:sz w:val="24"/>
          <w:szCs w:val="24"/>
        </w:rPr>
        <w:t>ДО</w:t>
      </w:r>
      <w:r w:rsidR="00D44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53B9">
        <w:rPr>
          <w:rFonts w:ascii="Times New Roman" w:hAnsi="Times New Roman" w:cs="Times New Roman"/>
          <w:b/>
          <w:sz w:val="24"/>
          <w:szCs w:val="24"/>
        </w:rPr>
        <w:t>ТРЕХ МИЛЛИОНОВ РУБЛЕЙ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размещают отчеты по формам № ОН0001, № ОН0002 (тогда как в таком случае размещению подлежит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сообщение о продолжении деятельности);</w:t>
      </w:r>
    </w:p>
    <w:p w:rsidR="00572604" w:rsidRDefault="00572604" w:rsidP="00655731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религиозные организации,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4CB3" w:rsidRPr="00CE4CB3">
        <w:rPr>
          <w:rFonts w:ascii="Times New Roman" w:hAnsi="Times New Roman" w:cs="Times New Roman"/>
          <w:b/>
          <w:sz w:val="24"/>
          <w:szCs w:val="24"/>
        </w:rPr>
        <w:t>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53B9" w:rsidRPr="005653B9">
        <w:rPr>
          <w:rFonts w:ascii="Times New Roman" w:hAnsi="Times New Roman" w:cs="Times New Roman"/>
          <w:b/>
          <w:sz w:val="24"/>
          <w:szCs w:val="24"/>
        </w:rPr>
        <w:t>ИМЕВШИЕ</w:t>
      </w:r>
      <w:r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563519">
        <w:rPr>
          <w:rFonts w:ascii="Times New Roman" w:hAnsi="Times New Roman" w:cs="Times New Roman"/>
          <w:sz w:val="24"/>
          <w:szCs w:val="24"/>
        </w:rPr>
        <w:t xml:space="preserve">одного </w:t>
      </w:r>
      <w:r>
        <w:rPr>
          <w:rFonts w:ascii="Times New Roman" w:hAnsi="Times New Roman" w:cs="Times New Roman"/>
          <w:sz w:val="24"/>
          <w:szCs w:val="24"/>
        </w:rPr>
        <w:t xml:space="preserve">года поступлений  денежных средств </w:t>
      </w:r>
      <w:r w:rsidR="00563519">
        <w:rPr>
          <w:rFonts w:ascii="Times New Roman" w:hAnsi="Times New Roman" w:cs="Times New Roman"/>
          <w:sz w:val="24"/>
          <w:szCs w:val="24"/>
        </w:rPr>
        <w:t>и иного имущества от международных и</w:t>
      </w:r>
      <w:r>
        <w:rPr>
          <w:rFonts w:ascii="Times New Roman" w:hAnsi="Times New Roman" w:cs="Times New Roman"/>
          <w:sz w:val="24"/>
          <w:szCs w:val="24"/>
        </w:rPr>
        <w:t xml:space="preserve"> иностранных организаций, иностранных граждан, лиц без гражданства</w:t>
      </w:r>
      <w:r w:rsidR="0056351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размещают отчет по форме № ОР0001 (тогда как в таком случае</w:t>
      </w:r>
      <w:r w:rsidR="0056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отчетности религиозной организацией законодательством не предусмотрено</w:t>
      </w:r>
      <w:r w:rsidR="001E015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93D7B" w:rsidRDefault="00393D7B" w:rsidP="00655731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1.7. Некоммерческие организации</w:t>
      </w:r>
      <w:r w:rsidR="007B01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93D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имевшие</w:t>
      </w:r>
      <w:r>
        <w:rPr>
          <w:rFonts w:ascii="Times New Roman" w:hAnsi="Times New Roman" w:cs="Times New Roman"/>
          <w:sz w:val="24"/>
          <w:szCs w:val="24"/>
        </w:rPr>
        <w:t xml:space="preserve"> в течение года поступления </w:t>
      </w:r>
      <w:r w:rsidR="00162DAB">
        <w:rPr>
          <w:rFonts w:ascii="Times New Roman" w:hAnsi="Times New Roman" w:cs="Times New Roman"/>
          <w:sz w:val="24"/>
          <w:szCs w:val="24"/>
        </w:rPr>
        <w:t xml:space="preserve">имущества и </w:t>
      </w:r>
      <w:r>
        <w:rPr>
          <w:rFonts w:ascii="Times New Roman" w:hAnsi="Times New Roman" w:cs="Times New Roman"/>
          <w:sz w:val="24"/>
          <w:szCs w:val="24"/>
        </w:rPr>
        <w:t>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дств </w:t>
      </w:r>
      <w:r>
        <w:rPr>
          <w:rFonts w:ascii="Times New Roman" w:hAnsi="Times New Roman" w:cs="Times New Roman"/>
          <w:b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ыше трех миллионов рублей</w:t>
      </w:r>
      <w:r w:rsidR="007B01C1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B3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азмещают </w:t>
      </w:r>
      <w:r w:rsidR="005C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существенно </w:t>
      </w:r>
      <w:r w:rsidR="00FB3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«разорванные» во времени отчеты по формам № ОН0001 и № ОН0002, тогда как указанные отчетные документы </w:t>
      </w:r>
      <w:r w:rsidR="00FB3E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взаимосвязанные</w:t>
      </w:r>
      <w:r w:rsidR="00FB3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544085" w:rsidRPr="00544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</w:t>
      </w:r>
      <w:r w:rsidR="00544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4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размеща</w:t>
      </w:r>
      <w:r w:rsidR="00FB3E4F" w:rsidRPr="00544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544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="00FB3E4F" w:rsidRPr="00544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ся</w:t>
      </w:r>
      <w:r w:rsidR="00FB3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Информационном портале Министерства юстиции Российской Федерации о деятельности некоммерческих организаций </w:t>
      </w:r>
      <w:r w:rsidR="00FB3E4F" w:rsidRPr="00544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одновременно</w:t>
      </w:r>
      <w:r w:rsidR="005C1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либо </w:t>
      </w:r>
      <w:r w:rsidR="00544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некоммерческими организациями </w:t>
      </w:r>
      <w:r w:rsidR="005C19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вообще размещается только отчет по форме № ОН0001, а отчет по форме № ОН0002 не размещается, и наоборот</w:t>
      </w:r>
      <w:r w:rsidR="008054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4B2" w:rsidRDefault="008054B2" w:rsidP="00655731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 отчете по форме № ОН0001 вообще не указываются источники поступления имущества и денежных средств</w:t>
      </w:r>
      <w:r w:rsidR="00544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«пустой отчет»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указываются не все источники, либо</w:t>
      </w:r>
      <w:r w:rsidR="00867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указываются неверные источники, что устанавливается при анализе отчета по форме № ОН0002.</w:t>
      </w:r>
    </w:p>
    <w:p w:rsidR="00AB3ACD" w:rsidRDefault="00AB3ACD" w:rsidP="00EC3256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этом, например,</w:t>
      </w:r>
      <w:r w:rsidR="00941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автономные некоммерческие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</w:t>
      </w:r>
      <w:r w:rsidR="00941D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отчете по форме № ОН0001 </w:t>
      </w:r>
      <w:r w:rsidR="00EC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ошибочно </w:t>
      </w:r>
      <w:r w:rsidR="00941D4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в качестве источника формирования имущества </w:t>
      </w:r>
      <w:r w:rsidR="00941D4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«доходы от предпринимательской деятельности»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(п. 2.1 и 3.11 указанного отчета), что противоречит Гражданскому кодексу Российской Федерации, согласно которому автономн</w:t>
      </w:r>
      <w:r w:rsidR="00D83851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некоммерче</w:t>
      </w:r>
      <w:r w:rsidR="00D838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организация</w:t>
      </w:r>
      <w:r w:rsidR="00EC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3256" w:rsidRPr="00EC3256">
        <w:rPr>
          <w:rFonts w:ascii="Times New Roman" w:hAnsi="Times New Roman"/>
          <w:sz w:val="24"/>
          <w:szCs w:val="24"/>
        </w:rPr>
        <w:t xml:space="preserve">вправе заниматься предпринимательской деятельностью, необходимой для достижения целей, ради которых она создана, и соответствующей этим целям, </w:t>
      </w:r>
      <w:r w:rsidR="00EC3256">
        <w:rPr>
          <w:rFonts w:ascii="Times New Roman" w:hAnsi="Times New Roman"/>
          <w:sz w:val="24"/>
          <w:szCs w:val="24"/>
        </w:rPr>
        <w:t xml:space="preserve">только </w:t>
      </w:r>
      <w:r w:rsidR="00EC3256" w:rsidRPr="00EC3256">
        <w:rPr>
          <w:rFonts w:ascii="Times New Roman" w:hAnsi="Times New Roman"/>
          <w:sz w:val="24"/>
          <w:szCs w:val="24"/>
        </w:rPr>
        <w:t>создавая для осуществления предпринимательской</w:t>
      </w:r>
      <w:proofErr w:type="gramEnd"/>
      <w:r w:rsidR="00EC3256" w:rsidRPr="00EC3256">
        <w:rPr>
          <w:rFonts w:ascii="Times New Roman" w:hAnsi="Times New Roman"/>
          <w:sz w:val="24"/>
          <w:szCs w:val="24"/>
        </w:rPr>
        <w:t xml:space="preserve"> деятельности хозяйственные общества или участвуя в них</w:t>
      </w:r>
      <w:r w:rsidR="00EC3256">
        <w:rPr>
          <w:rFonts w:ascii="Times New Roman" w:hAnsi="Times New Roman"/>
          <w:sz w:val="24"/>
          <w:szCs w:val="24"/>
        </w:rPr>
        <w:t xml:space="preserve">. В связи с этим подлежит заполнению </w:t>
      </w:r>
      <w:r w:rsidR="00D83851">
        <w:rPr>
          <w:rFonts w:ascii="Times New Roman" w:hAnsi="Times New Roman"/>
          <w:sz w:val="24"/>
          <w:szCs w:val="24"/>
        </w:rPr>
        <w:t xml:space="preserve">п. 3.12 отчета по форме № ОН0001 в примерном изложении: «доходы от оказания услуг в соответствии с уставом», а </w:t>
      </w:r>
      <w:r w:rsidR="00EC3256">
        <w:rPr>
          <w:rFonts w:ascii="Times New Roman" w:hAnsi="Times New Roman"/>
          <w:sz w:val="24"/>
          <w:szCs w:val="24"/>
        </w:rPr>
        <w:t>не п. 2.1 и п. 3.11</w:t>
      </w:r>
      <w:r w:rsidR="00D83851">
        <w:rPr>
          <w:rFonts w:ascii="Times New Roman" w:hAnsi="Times New Roman"/>
          <w:sz w:val="24"/>
          <w:szCs w:val="24"/>
        </w:rPr>
        <w:t xml:space="preserve"> указанного отчета.</w:t>
      </w:r>
      <w:r w:rsidR="00EC3256">
        <w:rPr>
          <w:rFonts w:ascii="Times New Roman" w:hAnsi="Times New Roman"/>
          <w:sz w:val="24"/>
          <w:szCs w:val="24"/>
        </w:rPr>
        <w:t xml:space="preserve"> </w:t>
      </w:r>
    </w:p>
    <w:p w:rsidR="008054B2" w:rsidRDefault="008054B2" w:rsidP="00655731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</w:t>
      </w:r>
      <w:r w:rsidR="005A2A6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расходовании денежных средств и имущества</w:t>
      </w:r>
      <w:r w:rsidR="00672FD5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указанные в отчете по форме № ОН0002 не соответствуют источникам их получения, указанным в отчете по форме № ОН0001.</w:t>
      </w:r>
    </w:p>
    <w:p w:rsidR="00672FD5" w:rsidRDefault="00672FD5" w:rsidP="00655731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В отчете по форме № ОН0001 </w:t>
      </w:r>
      <w:r w:rsidR="00FF4A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отдельными</w:t>
      </w:r>
      <w:r w:rsidR="00EC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некоммерческими организациями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заполняется раздел </w:t>
      </w:r>
      <w:r w:rsidR="00EC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об основных видах деятельности в отчетном периоде, раздел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об управлении деятельностью некоммерческой организа</w:t>
      </w:r>
      <w:r w:rsidR="00582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 в соответствии с ее уставом; </w:t>
      </w:r>
      <w:r w:rsidR="00E5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отчетных документах </w:t>
      </w:r>
      <w:r w:rsidR="005820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указываются ИНН/КПП.</w:t>
      </w:r>
    </w:p>
    <w:p w:rsidR="005820B2" w:rsidRDefault="005820B2" w:rsidP="00655731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Информационном портале Министерства юстиции Российской Федерации о деятельности некоммерческих организаций размещается множество экземпляров отчетных документов (например, </w:t>
      </w:r>
      <w:r w:rsidR="00577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некоммерческая организация разместила </w:t>
      </w:r>
      <w:r w:rsidR="00E5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экземпляров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</w:t>
      </w:r>
      <w:r w:rsidR="00E54850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 № ОН0001) с идентичной либо с различной информацией.</w:t>
      </w:r>
      <w:proofErr w:type="gramEnd"/>
    </w:p>
    <w:p w:rsidR="0049515E" w:rsidRDefault="0049515E" w:rsidP="00655731">
      <w:pPr>
        <w:autoSpaceDE w:val="0"/>
        <w:autoSpaceDN w:val="0"/>
        <w:adjustRightInd w:val="0"/>
        <w:spacing w:after="0" w:line="28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</w:t>
      </w:r>
      <w:r w:rsidR="00B8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по форме № ОН00003, подлежащем предоставлению общественными объединениями об объеме получаемых общественным объединением от </w:t>
      </w:r>
      <w:r w:rsidR="00B87705" w:rsidRPr="00B877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международных и иностранных организаций, иностранных граждан и лиц без гражданства</w:t>
      </w:r>
      <w:r w:rsidR="00B8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средств и иного имущества, целях их использования, и об их фактическом расходовании или использовании, </w:t>
      </w:r>
      <w:r w:rsidR="002839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</w:t>
      </w:r>
      <w:r w:rsidR="00B8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общественные объединения указывают российские поступления, тогда как данный отчет исключительно о поступ</w:t>
      </w:r>
      <w:r w:rsidR="00BF4BF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лениях из иностранных источников</w:t>
      </w:r>
      <w:r w:rsidR="00B8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расходовании. </w:t>
      </w:r>
      <w:proofErr w:type="gramEnd"/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Типичные ошибки, связанные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оформлением отчетных документов.</w:t>
      </w:r>
    </w:p>
    <w:p w:rsidR="00440699" w:rsidRDefault="00440699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 В отчетных документах</w:t>
      </w:r>
      <w:r w:rsidR="00572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неверно указывается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вообще не указывается отчетный период</w:t>
      </w:r>
      <w:r w:rsidR="008E5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(вручную меняется либо убирается некоммерческими организациями самостоятельно)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тогда как при формировании отчетов на Информационном портале Министерства юстиции Российской Федерации о деятельности некоммерческих организаций </w:t>
      </w:r>
      <w:r w:rsidR="00577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отчетный период выставляется автоматически по умолчанию.</w:t>
      </w:r>
    </w:p>
    <w:p w:rsidR="00152D97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В </w:t>
      </w:r>
      <w:r w:rsidR="00152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представляемых в Управление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отчетных документах указывается неполное </w:t>
      </w:r>
      <w:r w:rsidR="00152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некоммерческой организации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152D9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соответствующее наименованию, содержащемуся в Едином государс</w:t>
      </w:r>
      <w:r w:rsidR="0057735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твенном реестре юридических лиц.</w:t>
      </w:r>
    </w:p>
    <w:p w:rsidR="00152D97" w:rsidRDefault="00152D97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Не указывается должность лица, имеющего право без доверенности действовать от имени некоммерческой организации, в соответствии с уставом.</w:t>
      </w: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Типичные ошибки, допускаемые некоммерческими организациями при осуществлении своей деятельности, и которые наиболее часто выявляются</w:t>
      </w:r>
      <w:r w:rsidR="0075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анализе отчетных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Некоммерческими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установленная законами обязанность по соблюдению норм собственного устава не соблюдается или соблюдается не в полной мере:</w:t>
      </w:r>
    </w:p>
    <w:p w:rsidR="00572604" w:rsidRDefault="00572604" w:rsidP="00655731">
      <w:pPr>
        <w:numPr>
          <w:ilvl w:val="0"/>
          <w:numId w:val="1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отсутствует фактическая (уставная) деятельность организаций, цели и виды деятельности которой закреплены в уставе; </w:t>
      </w:r>
    </w:p>
    <w:p w:rsidR="00572604" w:rsidRDefault="00572604" w:rsidP="00655731">
      <w:pPr>
        <w:numPr>
          <w:ilvl w:val="0"/>
          <w:numId w:val="1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документах не выдерживается единое наименование органов управления, контроля и надзора, закрепленное в уставе (при оформлении и заполнении документов неверно используется наименование высшего органа управления, руководителя организации и т.д., например,: «Собрание»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собрание членов», «Председатель» вместо «Председатель Правления» и др.); </w:t>
      </w:r>
    </w:p>
    <w:p w:rsidR="00983EC3" w:rsidRDefault="00572604" w:rsidP="00655731">
      <w:pPr>
        <w:numPr>
          <w:ilvl w:val="0"/>
          <w:numId w:val="1"/>
        </w:numPr>
        <w:tabs>
          <w:tab w:val="clear" w:pos="720"/>
          <w:tab w:val="num" w:pos="0"/>
        </w:tabs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управления, конт</w:t>
      </w:r>
      <w:r w:rsidR="00983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роля и надзора не проводят </w:t>
      </w:r>
      <w:r w:rsidRPr="00983E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с периодичностью, закрепленной в уставе;</w:t>
      </w:r>
    </w:p>
    <w:p w:rsidR="00572604" w:rsidRPr="00983EC3" w:rsidRDefault="00572604" w:rsidP="00655731">
      <w:pPr>
        <w:numPr>
          <w:ilvl w:val="0"/>
          <w:numId w:val="1"/>
        </w:numPr>
        <w:tabs>
          <w:tab w:val="clear" w:pos="720"/>
          <w:tab w:val="num" w:pos="0"/>
        </w:tabs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управления, контроля и надзора не избираются с периодичностью, закрепленной в уставе; </w:t>
      </w:r>
    </w:p>
    <w:p w:rsidR="00600D03" w:rsidRDefault="00572604" w:rsidP="006557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или несколько органов, указанных в уставе, не осуществляют своей деятельности;</w:t>
      </w:r>
    </w:p>
    <w:p w:rsidR="00600D03" w:rsidRDefault="00572604" w:rsidP="006557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D0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соблюдается порядок приема в члены организации, не ведется учет членов (например, из отчета следует, что заседания органа управления, к компетенции которого отнесено принятие решений по вопросам членства, не проводились, однако численный состав членов организации по сравнению с предыдущи</w:t>
      </w:r>
      <w:r w:rsidR="00D02F82" w:rsidRPr="00600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отчетным </w:t>
      </w:r>
      <w:r w:rsidR="00983E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периодом увеличился);</w:t>
      </w:r>
    </w:p>
    <w:p w:rsidR="00983EC3" w:rsidRDefault="00983EC3" w:rsidP="006557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соблюдаются положения устава, согласно которым члены контрольно-ревизионного органа не могут одновременно входить в другие выборные органы.</w:t>
      </w:r>
    </w:p>
    <w:p w:rsidR="00A31952" w:rsidRPr="00A31952" w:rsidRDefault="00A31952" w:rsidP="00A31952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1952">
        <w:rPr>
          <w:rFonts w:ascii="Times New Roman" w:hAnsi="Times New Roman"/>
          <w:sz w:val="24"/>
          <w:szCs w:val="24"/>
        </w:rPr>
        <w:t>в состав органов общественной организации избраны граждане, не являющиеся ее членами (</w:t>
      </w:r>
      <w:r>
        <w:rPr>
          <w:rFonts w:ascii="Times New Roman" w:hAnsi="Times New Roman"/>
          <w:sz w:val="24"/>
          <w:szCs w:val="24"/>
        </w:rPr>
        <w:t xml:space="preserve">например, </w:t>
      </w:r>
      <w:r w:rsidRPr="00A31952">
        <w:rPr>
          <w:rFonts w:ascii="Times New Roman" w:hAnsi="Times New Roman"/>
          <w:sz w:val="24"/>
          <w:szCs w:val="24"/>
        </w:rPr>
        <w:t xml:space="preserve">согласно информации о продолжении </w:t>
      </w:r>
      <w:r>
        <w:rPr>
          <w:rFonts w:ascii="Times New Roman" w:hAnsi="Times New Roman"/>
          <w:sz w:val="24"/>
          <w:szCs w:val="24"/>
        </w:rPr>
        <w:t>деятельности указано общее количество членов общественной о</w:t>
      </w:r>
      <w:r w:rsidRPr="00A31952">
        <w:rPr>
          <w:rFonts w:ascii="Times New Roman" w:hAnsi="Times New Roman"/>
          <w:sz w:val="24"/>
          <w:szCs w:val="24"/>
        </w:rPr>
        <w:t xml:space="preserve">рганизации – 4 человека, а в состав руководящего и контрольно-ревизионного органов  </w:t>
      </w:r>
      <w:r>
        <w:rPr>
          <w:rFonts w:ascii="Times New Roman" w:hAnsi="Times New Roman"/>
          <w:sz w:val="24"/>
          <w:szCs w:val="24"/>
        </w:rPr>
        <w:t xml:space="preserve">указано, что суммарно уже входит 6 человек, тогда как общественная </w:t>
      </w:r>
      <w:r w:rsidR="002D6220">
        <w:rPr>
          <w:rFonts w:ascii="Times New Roman" w:hAnsi="Times New Roman"/>
          <w:sz w:val="24"/>
          <w:szCs w:val="24"/>
        </w:rPr>
        <w:t>о</w:t>
      </w:r>
      <w:r w:rsidRPr="00A31952">
        <w:rPr>
          <w:rFonts w:ascii="Times New Roman" w:hAnsi="Times New Roman"/>
          <w:sz w:val="24"/>
          <w:szCs w:val="24"/>
        </w:rPr>
        <w:t>рганизация основана на членстве, члены которой имеют исключительное право избирать и быть избранными в состав указанных органов).</w:t>
      </w:r>
      <w:proofErr w:type="gramEnd"/>
    </w:p>
    <w:p w:rsidR="00572604" w:rsidRPr="00BF709F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BF70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Некоммерческими организациями не соблюдается законодательство Российской Федерации:</w:t>
      </w:r>
    </w:p>
    <w:p w:rsidR="00572604" w:rsidRDefault="001827CA" w:rsidP="00655731">
      <w:pPr>
        <w:numPr>
          <w:ilvl w:val="0"/>
          <w:numId w:val="2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некоммерческие </w:t>
      </w:r>
      <w:r w:rsidR="005726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 символику, эмблему, описание которых отсутствует в уставе</w:t>
      </w:r>
      <w:r w:rsidR="00572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001F6" w:rsidRDefault="00572604" w:rsidP="00655731">
      <w:pPr>
        <w:numPr>
          <w:ilvl w:val="0"/>
          <w:numId w:val="2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 не содержит п</w:t>
      </w:r>
      <w:r w:rsidR="00C92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олного наименования организации; </w:t>
      </w:r>
    </w:p>
    <w:p w:rsidR="00572604" w:rsidRDefault="00A001F6" w:rsidP="00655731">
      <w:pPr>
        <w:numPr>
          <w:ilvl w:val="0"/>
          <w:numId w:val="2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заседаний органов управления</w:t>
      </w:r>
      <w:r w:rsidR="00572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некоммерческой организации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оформляются с нарушением требований, установленных Гражданским кодексом Российской Федерации;</w:t>
      </w:r>
    </w:p>
    <w:p w:rsidR="00572604" w:rsidRDefault="00572604" w:rsidP="00655731">
      <w:pPr>
        <w:numPr>
          <w:ilvl w:val="0"/>
          <w:numId w:val="2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 предоставляются или не предоставляются обновленные сведения об организации, подлежащие государственной регистрации, и документы для внесения изменений в Единый государственный реестр и/или учредительные документы организации (например, в организации изменились сведения об адресе </w:t>
      </w:r>
      <w:r w:rsidR="00F61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(месте нахождения)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связи, избран новый руководитель, однако</w:t>
      </w:r>
      <w:r w:rsidR="00F61D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соответствующие документы для внесения </w:t>
      </w:r>
      <w:r w:rsidR="00F61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сведений </w:t>
      </w:r>
      <w:r w:rsidR="00F61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Единый государственный реестр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и учредительные документы </w:t>
      </w:r>
      <w:r w:rsidR="00F61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не представляются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proofErr w:type="gramEnd"/>
    </w:p>
    <w:p w:rsidR="00572604" w:rsidRDefault="00572604" w:rsidP="00655731">
      <w:pPr>
        <w:numPr>
          <w:ilvl w:val="0"/>
          <w:numId w:val="2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соблюдаются специальные нормы законов, установленные именно для данной организации, осуществляющей деятельность в конкретной организационно-правовой форме (например, в качестве источника поступления средств фонда указываются членские взносы, тогда как фонд не основан на членстве и у него не может быть данного источника поступления средств; фондами не публикуются отчеты об использовании своего имущества;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</w:t>
      </w:r>
      <w:r w:rsidR="009F52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 расходы, связанные с проведением аудита, а значит - ежегодная обязательная аудиторская проверка не проводилась); </w:t>
      </w:r>
    </w:p>
    <w:p w:rsidR="00572604" w:rsidRDefault="00572604" w:rsidP="00655731">
      <w:pPr>
        <w:numPr>
          <w:ilvl w:val="0"/>
          <w:numId w:val="2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всегда соблюдаются ограничения, предусмотренные для благотворительных организаций.</w:t>
      </w:r>
    </w:p>
    <w:p w:rsidR="00572604" w:rsidRDefault="00572604" w:rsidP="00655731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подготовки более качественных отчетных документов, соблюдения порядка и сроков их предоставления, рекомендуем:</w:t>
      </w:r>
    </w:p>
    <w:p w:rsidR="00572604" w:rsidRDefault="00572604" w:rsidP="00655731">
      <w:pPr>
        <w:numPr>
          <w:ilvl w:val="0"/>
          <w:numId w:val="3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изучить нормативные правовые акты, регламентирующие деятельность некоммерческой организации, обеспечить их соблюдение (в соответствии с п. 2 ст. 15 Конституции Российской Федерации органы государственной власти, органы местного самоуправления, должностные лица, граждане и их объединения обязаны соблюдать Конституцию Российской Федерации и законы); </w:t>
      </w:r>
      <w:proofErr w:type="gramEnd"/>
    </w:p>
    <w:p w:rsidR="00572604" w:rsidRDefault="00572604" w:rsidP="00655731">
      <w:pPr>
        <w:numPr>
          <w:ilvl w:val="0"/>
          <w:numId w:val="3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Ознакомится с информацией, размещенной на стендах Управления, </w:t>
      </w:r>
      <w:r w:rsidR="00E90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его </w:t>
      </w:r>
      <w:r w:rsidR="00A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сайте, в том числе с образцами заполнения документов, следить за информацией, касающейся некоммерческих организаций, размещаемой Управлением</w:t>
      </w:r>
      <w:r w:rsidR="00E90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новостей;</w:t>
      </w:r>
    </w:p>
    <w:p w:rsidR="00572604" w:rsidRDefault="00572604" w:rsidP="00655731">
      <w:pPr>
        <w:numPr>
          <w:ilvl w:val="0"/>
          <w:numId w:val="3"/>
        </w:numPr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корреспонденции Управления устранять в установленные сроки нарушения, выявленные Управлением, и не допускать их более при осуществлении деятельности.</w:t>
      </w:r>
    </w:p>
    <w:p w:rsidR="003A14AA" w:rsidRDefault="003A14AA" w:rsidP="00655731">
      <w:pPr>
        <w:spacing w:line="280" w:lineRule="exact"/>
      </w:pPr>
    </w:p>
    <w:sectPr w:rsidR="003A14AA" w:rsidSect="003A1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B5915"/>
    <w:multiLevelType w:val="hybridMultilevel"/>
    <w:tmpl w:val="BD0AA294"/>
    <w:lvl w:ilvl="0" w:tplc="30A6D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0156D6"/>
    <w:multiLevelType w:val="multilevel"/>
    <w:tmpl w:val="1E38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C13825"/>
    <w:multiLevelType w:val="multilevel"/>
    <w:tmpl w:val="748C9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123859"/>
    <w:multiLevelType w:val="multilevel"/>
    <w:tmpl w:val="C5B4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604"/>
    <w:rsid w:val="00070A2B"/>
    <w:rsid w:val="000C16C1"/>
    <w:rsid w:val="00152D97"/>
    <w:rsid w:val="00162DAB"/>
    <w:rsid w:val="001827CA"/>
    <w:rsid w:val="001B2C39"/>
    <w:rsid w:val="001E0159"/>
    <w:rsid w:val="002035AC"/>
    <w:rsid w:val="00221860"/>
    <w:rsid w:val="0022798C"/>
    <w:rsid w:val="00283964"/>
    <w:rsid w:val="002D6220"/>
    <w:rsid w:val="0038612A"/>
    <w:rsid w:val="00393D7B"/>
    <w:rsid w:val="003A14AA"/>
    <w:rsid w:val="003A2E5D"/>
    <w:rsid w:val="00400FF1"/>
    <w:rsid w:val="00440699"/>
    <w:rsid w:val="0049515E"/>
    <w:rsid w:val="00503B40"/>
    <w:rsid w:val="00544085"/>
    <w:rsid w:val="00563519"/>
    <w:rsid w:val="005653B9"/>
    <w:rsid w:val="00572604"/>
    <w:rsid w:val="0057735A"/>
    <w:rsid w:val="005820B2"/>
    <w:rsid w:val="005A2A6E"/>
    <w:rsid w:val="005C198F"/>
    <w:rsid w:val="005D42B0"/>
    <w:rsid w:val="00600D03"/>
    <w:rsid w:val="00613FBC"/>
    <w:rsid w:val="00631CCF"/>
    <w:rsid w:val="00655731"/>
    <w:rsid w:val="00672FD5"/>
    <w:rsid w:val="006B0931"/>
    <w:rsid w:val="006C752C"/>
    <w:rsid w:val="00712300"/>
    <w:rsid w:val="0072005D"/>
    <w:rsid w:val="007334E9"/>
    <w:rsid w:val="00754A0C"/>
    <w:rsid w:val="007B01C1"/>
    <w:rsid w:val="008054B2"/>
    <w:rsid w:val="00852EA2"/>
    <w:rsid w:val="00853C58"/>
    <w:rsid w:val="0086728E"/>
    <w:rsid w:val="008B324D"/>
    <w:rsid w:val="008B571B"/>
    <w:rsid w:val="008B6FBB"/>
    <w:rsid w:val="008D4861"/>
    <w:rsid w:val="008E522D"/>
    <w:rsid w:val="008F4B2F"/>
    <w:rsid w:val="00941D42"/>
    <w:rsid w:val="009837C4"/>
    <w:rsid w:val="00983EC3"/>
    <w:rsid w:val="009B5AA6"/>
    <w:rsid w:val="009F5242"/>
    <w:rsid w:val="00A001F6"/>
    <w:rsid w:val="00A101F6"/>
    <w:rsid w:val="00A31952"/>
    <w:rsid w:val="00A702DE"/>
    <w:rsid w:val="00AB3ACD"/>
    <w:rsid w:val="00AE1114"/>
    <w:rsid w:val="00B87705"/>
    <w:rsid w:val="00BA24D4"/>
    <w:rsid w:val="00BF4BF7"/>
    <w:rsid w:val="00BF709F"/>
    <w:rsid w:val="00C57A7B"/>
    <w:rsid w:val="00C63320"/>
    <w:rsid w:val="00C741E4"/>
    <w:rsid w:val="00C75D46"/>
    <w:rsid w:val="00C76E0D"/>
    <w:rsid w:val="00C77DDA"/>
    <w:rsid w:val="00C92B80"/>
    <w:rsid w:val="00CB710E"/>
    <w:rsid w:val="00CE4CB3"/>
    <w:rsid w:val="00CF47CA"/>
    <w:rsid w:val="00D02F82"/>
    <w:rsid w:val="00D4430C"/>
    <w:rsid w:val="00D83851"/>
    <w:rsid w:val="00DB59A3"/>
    <w:rsid w:val="00E54850"/>
    <w:rsid w:val="00E905F5"/>
    <w:rsid w:val="00EC3256"/>
    <w:rsid w:val="00EC5286"/>
    <w:rsid w:val="00F61D09"/>
    <w:rsid w:val="00FB3E4F"/>
    <w:rsid w:val="00FF4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D0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SemenihinaEA</dc:creator>
  <cp:lastModifiedBy>SemenihinaEA</cp:lastModifiedBy>
  <cp:revision>103</cp:revision>
  <cp:lastPrinted>2018-04-23T09:14:00Z</cp:lastPrinted>
  <dcterms:created xsi:type="dcterms:W3CDTF">2018-04-23T01:52:00Z</dcterms:created>
  <dcterms:modified xsi:type="dcterms:W3CDTF">2018-04-23T10:10:00Z</dcterms:modified>
</cp:coreProperties>
</file>